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93D8" w14:textId="77777777" w:rsidR="00CC1B8D" w:rsidRPr="00C10CD7" w:rsidRDefault="00C150DD" w:rsidP="00CC1B8D">
      <w:pPr>
        <w:pStyle w:val="Stopka"/>
        <w:pageBreakBefore/>
        <w:tabs>
          <w:tab w:val="left" w:pos="284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C10CD7">
        <w:rPr>
          <w:rFonts w:asciiTheme="minorHAnsi" w:hAnsiTheme="minorHAnsi" w:cstheme="minorHAnsi"/>
          <w:i/>
          <w:iCs/>
          <w:color w:val="000000" w:themeColor="text1"/>
          <w:sz w:val="22"/>
        </w:rPr>
        <w:t>Załącznik nr 3</w:t>
      </w:r>
      <w:r w:rsidR="00CC1B8D" w:rsidRPr="00C10CD7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do SWZ</w:t>
      </w:r>
    </w:p>
    <w:p w14:paraId="3CEEAB72" w14:textId="77777777" w:rsidR="00CC1B8D" w:rsidRPr="00C10CD7" w:rsidRDefault="00CC1B8D" w:rsidP="00CC1B8D">
      <w:pPr>
        <w:pStyle w:val="Nagwek3"/>
        <w:spacing w:line="240" w:lineRule="auto"/>
        <w:ind w:left="15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34166C" w14:textId="77777777" w:rsidR="00CC1B8D" w:rsidRPr="00C10CD7" w:rsidRDefault="00CC1B8D" w:rsidP="00CC1B8D">
      <w:pPr>
        <w:pStyle w:val="Nagwek3"/>
        <w:spacing w:line="240" w:lineRule="auto"/>
        <w:ind w:left="15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C10C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PROJEKTOWANE POSTANOWIENIA UMOWY</w:t>
      </w:r>
    </w:p>
    <w:p w14:paraId="084CF731" w14:textId="77777777" w:rsidR="00CC1B8D" w:rsidRPr="00C10CD7" w:rsidRDefault="00C150DD" w:rsidP="00C150DD">
      <w:pPr>
        <w:pStyle w:val="Nagwek3"/>
        <w:spacing w:line="240" w:lineRule="auto"/>
        <w:ind w:left="15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C10C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Nr </w:t>
      </w:r>
      <w:r w:rsidR="00CC1B8D" w:rsidRPr="00C10C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……./2</w:t>
      </w:r>
      <w:r w:rsidR="004B63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</w:p>
    <w:p w14:paraId="0BB3D0FF" w14:textId="77777777" w:rsidR="00CC1B8D" w:rsidRPr="00C10CD7" w:rsidRDefault="00CC1B8D" w:rsidP="00CC1B8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0C6570FA" w14:textId="77777777" w:rsidR="00C150DD" w:rsidRPr="00C10CD7" w:rsidRDefault="00C150DD" w:rsidP="00186A73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zawarta  w dniu .............. </w:t>
      </w:r>
      <w:r w:rsidR="008D266B">
        <w:rPr>
          <w:rFonts w:asciiTheme="minorHAnsi" w:hAnsiTheme="minorHAnsi"/>
          <w:color w:val="000000" w:themeColor="text1"/>
          <w:sz w:val="22"/>
        </w:rPr>
        <w:t xml:space="preserve"> 2022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roku w </w:t>
      </w:r>
      <w:r w:rsidR="008D266B">
        <w:rPr>
          <w:rFonts w:asciiTheme="minorHAnsi" w:hAnsiTheme="minorHAnsi"/>
          <w:color w:val="000000" w:themeColor="text1"/>
          <w:sz w:val="22"/>
        </w:rPr>
        <w:t xml:space="preserve">Bielsku-Białej </w:t>
      </w:r>
      <w:r w:rsidRPr="00C10CD7">
        <w:rPr>
          <w:rFonts w:asciiTheme="minorHAnsi" w:hAnsiTheme="minorHAnsi"/>
          <w:color w:val="000000" w:themeColor="text1"/>
          <w:sz w:val="22"/>
        </w:rPr>
        <w:t>pomiędzy:</w:t>
      </w:r>
    </w:p>
    <w:p w14:paraId="2AABCBFD" w14:textId="77777777" w:rsidR="00C150DD" w:rsidRPr="00C10CD7" w:rsidRDefault="00C150DD" w:rsidP="00186A73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1BBD5FFC" w14:textId="77777777" w:rsidR="004B638B" w:rsidRPr="00893428" w:rsidRDefault="004B638B" w:rsidP="00186A73">
      <w:pPr>
        <w:spacing w:line="240" w:lineRule="auto"/>
        <w:rPr>
          <w:rFonts w:asciiTheme="minorHAnsi" w:hAnsiTheme="minorHAnsi" w:cstheme="minorHAnsi"/>
          <w:sz w:val="22"/>
        </w:rPr>
      </w:pPr>
      <w:r w:rsidRPr="00893428">
        <w:rPr>
          <w:rFonts w:asciiTheme="minorHAnsi" w:hAnsiTheme="minorHAnsi" w:cstheme="minorHAnsi"/>
          <w:sz w:val="22"/>
        </w:rPr>
        <w:t xml:space="preserve">Teatrem Lalek Banialuka  im. Jerzego Zitzmana, z siedzibą ul. </w:t>
      </w:r>
      <w:r>
        <w:rPr>
          <w:rFonts w:asciiTheme="minorHAnsi" w:hAnsiTheme="minorHAnsi" w:cstheme="minorHAnsi"/>
          <w:sz w:val="22"/>
        </w:rPr>
        <w:t xml:space="preserve">Adama </w:t>
      </w:r>
      <w:r w:rsidRPr="00893428">
        <w:rPr>
          <w:rFonts w:asciiTheme="minorHAnsi" w:hAnsiTheme="minorHAnsi" w:cstheme="minorHAnsi"/>
          <w:sz w:val="22"/>
        </w:rPr>
        <w:t>Mickiewicza 20</w:t>
      </w:r>
      <w:r>
        <w:rPr>
          <w:rFonts w:asciiTheme="minorHAnsi" w:hAnsiTheme="minorHAnsi" w:cstheme="minorHAnsi"/>
          <w:sz w:val="22"/>
        </w:rPr>
        <w:t>,</w:t>
      </w:r>
      <w:r w:rsidRPr="00893428">
        <w:rPr>
          <w:rFonts w:asciiTheme="minorHAnsi" w:hAnsiTheme="minorHAnsi" w:cstheme="minorHAnsi"/>
          <w:sz w:val="22"/>
        </w:rPr>
        <w:t xml:space="preserve"> 43-300 Bielsko-Biała</w:t>
      </w:r>
    </w:p>
    <w:p w14:paraId="4B180D6E" w14:textId="77777777" w:rsidR="004B638B" w:rsidRDefault="004B638B" w:rsidP="00186A73">
      <w:pPr>
        <w:spacing w:line="240" w:lineRule="auto"/>
        <w:rPr>
          <w:rFonts w:asciiTheme="minorHAnsi" w:hAnsiTheme="minorHAnsi" w:cstheme="minorHAnsi"/>
          <w:sz w:val="22"/>
        </w:rPr>
      </w:pPr>
      <w:r w:rsidRPr="00893428">
        <w:rPr>
          <w:rFonts w:asciiTheme="minorHAnsi" w:hAnsiTheme="minorHAnsi" w:cstheme="minorHAnsi"/>
          <w:sz w:val="22"/>
        </w:rPr>
        <w:t>reprezentowan</w:t>
      </w:r>
      <w:r>
        <w:rPr>
          <w:rFonts w:asciiTheme="minorHAnsi" w:hAnsiTheme="minorHAnsi" w:cstheme="minorHAnsi"/>
          <w:sz w:val="22"/>
        </w:rPr>
        <w:t>ym</w:t>
      </w:r>
      <w:r w:rsidRPr="00893428">
        <w:rPr>
          <w:rFonts w:asciiTheme="minorHAnsi" w:hAnsiTheme="minorHAnsi" w:cstheme="minorHAnsi"/>
          <w:sz w:val="22"/>
        </w:rPr>
        <w:t xml:space="preserve"> przez</w:t>
      </w:r>
      <w:r>
        <w:rPr>
          <w:rFonts w:asciiTheme="minorHAnsi" w:hAnsiTheme="minorHAnsi" w:cstheme="minorHAnsi"/>
          <w:sz w:val="22"/>
        </w:rPr>
        <w:t>:</w:t>
      </w:r>
    </w:p>
    <w:p w14:paraId="74C8085A" w14:textId="77777777" w:rsidR="00C150DD" w:rsidRPr="00C10CD7" w:rsidRDefault="004B638B" w:rsidP="00186A73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893428">
        <w:rPr>
          <w:rFonts w:asciiTheme="minorHAnsi" w:hAnsiTheme="minorHAnsi" w:cstheme="minorHAnsi"/>
          <w:bCs/>
          <w:sz w:val="22"/>
        </w:rPr>
        <w:t xml:space="preserve">Dyrektora Naczelnego i Artystycznego </w:t>
      </w:r>
      <w:r>
        <w:rPr>
          <w:rFonts w:asciiTheme="minorHAnsi" w:hAnsiTheme="minorHAnsi" w:cstheme="minorHAnsi"/>
          <w:bCs/>
          <w:sz w:val="22"/>
        </w:rPr>
        <w:t>–</w:t>
      </w:r>
      <w:r w:rsidRPr="00893428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Jacka Popławskiego</w:t>
      </w:r>
    </w:p>
    <w:p w14:paraId="38F56B44" w14:textId="77777777" w:rsidR="00C150DD" w:rsidRPr="00C10CD7" w:rsidRDefault="00C150DD" w:rsidP="00186A73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zwanym dalej  w treści umowy „Zamawiającym”</w:t>
      </w:r>
    </w:p>
    <w:p w14:paraId="3A20F23C" w14:textId="77777777" w:rsidR="00C150DD" w:rsidRPr="00C10CD7" w:rsidRDefault="00C150DD" w:rsidP="00F52462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1CF9BC2B" w14:textId="77777777" w:rsidR="00C150DD" w:rsidRPr="00C10CD7" w:rsidRDefault="00C150DD" w:rsidP="00F52462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a</w:t>
      </w:r>
    </w:p>
    <w:p w14:paraId="33B48554" w14:textId="77777777" w:rsidR="00C150DD" w:rsidRPr="00C10CD7" w:rsidRDefault="00C150DD" w:rsidP="00F52462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2F6BBAD6" w14:textId="77777777" w:rsidR="00C150DD" w:rsidRPr="00C10CD7" w:rsidRDefault="00C150DD" w:rsidP="00F52462">
      <w:pPr>
        <w:spacing w:line="240" w:lineRule="auto"/>
        <w:rPr>
          <w:rFonts w:asciiTheme="minorHAnsi" w:hAnsiTheme="minorHAnsi"/>
          <w:bCs/>
          <w:color w:val="000000" w:themeColor="text1"/>
          <w:sz w:val="22"/>
        </w:rPr>
      </w:pPr>
      <w:r w:rsidRPr="00C10CD7">
        <w:rPr>
          <w:rFonts w:asciiTheme="minorHAnsi" w:hAnsiTheme="minorHAnsi"/>
          <w:bCs/>
          <w:color w:val="000000" w:themeColor="text1"/>
          <w:sz w:val="22"/>
        </w:rPr>
        <w:t>........................................................................................................................................</w:t>
      </w:r>
    </w:p>
    <w:p w14:paraId="52EB7CFB" w14:textId="77777777" w:rsidR="00C150DD" w:rsidRPr="00C10CD7" w:rsidRDefault="00C150DD" w:rsidP="00F52462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reprezentowanym przez:</w:t>
      </w:r>
    </w:p>
    <w:p w14:paraId="2F268FD6" w14:textId="77777777" w:rsidR="00C150DD" w:rsidRPr="00C10CD7" w:rsidRDefault="00C150DD" w:rsidP="00F52462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.....................................................</w:t>
      </w:r>
    </w:p>
    <w:p w14:paraId="7568D8BC" w14:textId="77777777" w:rsidR="00C150DD" w:rsidRPr="00C10CD7" w:rsidRDefault="00C150DD" w:rsidP="00F52462">
      <w:p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zwanym w dalszej treści umowy „Dostawcą” :</w:t>
      </w:r>
    </w:p>
    <w:p w14:paraId="524F95E3" w14:textId="77777777" w:rsidR="00C150DD" w:rsidRPr="00C10CD7" w:rsidRDefault="00C150DD" w:rsidP="00C150DD">
      <w:pPr>
        <w:rPr>
          <w:rFonts w:asciiTheme="minorHAnsi" w:hAnsiTheme="minorHAnsi"/>
          <w:color w:val="000000" w:themeColor="text1"/>
          <w:sz w:val="22"/>
        </w:rPr>
      </w:pPr>
    </w:p>
    <w:p w14:paraId="52360D64" w14:textId="77777777" w:rsidR="00C150DD" w:rsidRPr="00C10CD7" w:rsidRDefault="00C150DD" w:rsidP="00C150DD">
      <w:pPr>
        <w:rPr>
          <w:rFonts w:asciiTheme="minorHAnsi" w:hAnsiTheme="minorHAnsi"/>
          <w:color w:val="000000" w:themeColor="text1"/>
          <w:sz w:val="22"/>
        </w:rPr>
      </w:pPr>
    </w:p>
    <w:p w14:paraId="7EAC8CB1" w14:textId="77777777" w:rsidR="00C150DD" w:rsidRPr="00C10CD7" w:rsidRDefault="00C150DD" w:rsidP="00C150DD">
      <w:pPr>
        <w:spacing w:line="24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zgodnie z wynikiem postępowania o udzielenie zamówienia publicznego przeprowadzonego  w trybie podstawowym – art. 275 pkt 1 ustawy Prawo zamówień publicznych (</w:t>
      </w:r>
      <w:proofErr w:type="spellStart"/>
      <w:r w:rsidRPr="00C10CD7">
        <w:rPr>
          <w:rFonts w:asciiTheme="minorHAnsi" w:hAnsiTheme="minorHAnsi"/>
          <w:color w:val="000000" w:themeColor="text1"/>
          <w:sz w:val="22"/>
        </w:rPr>
        <w:t>t.j</w:t>
      </w:r>
      <w:proofErr w:type="spellEnd"/>
      <w:r w:rsidRPr="00C10CD7">
        <w:rPr>
          <w:rFonts w:asciiTheme="minorHAnsi" w:hAnsiTheme="minorHAnsi"/>
          <w:color w:val="000000" w:themeColor="text1"/>
          <w:sz w:val="22"/>
        </w:rPr>
        <w:t xml:space="preserve">. Dz. U. z 2021 r., poz. 1129 ze zm.), dalej ustawą </w:t>
      </w:r>
      <w:proofErr w:type="spellStart"/>
      <w:r w:rsidRPr="00C10CD7">
        <w:rPr>
          <w:rFonts w:asciiTheme="minorHAnsi" w:hAnsiTheme="minorHAnsi"/>
          <w:color w:val="000000" w:themeColor="text1"/>
          <w:sz w:val="22"/>
        </w:rPr>
        <w:t>Pzp</w:t>
      </w:r>
      <w:proofErr w:type="spellEnd"/>
      <w:r w:rsidRPr="00C10CD7">
        <w:rPr>
          <w:rFonts w:asciiTheme="minorHAnsi" w:hAnsiTheme="minorHAnsi"/>
          <w:color w:val="000000" w:themeColor="text1"/>
          <w:sz w:val="22"/>
        </w:rPr>
        <w:t>, ogłoszonego w Biuletynie Zamówień Publicznych w dniu .......................... pod numerem ....................., o następującej treści:</w:t>
      </w:r>
    </w:p>
    <w:p w14:paraId="3C9E5A90" w14:textId="77777777" w:rsidR="00C150DD" w:rsidRPr="00C10CD7" w:rsidRDefault="00C150DD" w:rsidP="00C150DD">
      <w:pPr>
        <w:rPr>
          <w:rFonts w:asciiTheme="minorHAnsi" w:hAnsiTheme="minorHAnsi"/>
          <w:color w:val="000000" w:themeColor="text1"/>
          <w:sz w:val="22"/>
        </w:rPr>
      </w:pPr>
    </w:p>
    <w:p w14:paraId="22050E52" w14:textId="77777777" w:rsidR="00C150DD" w:rsidRPr="00C10CD7" w:rsidRDefault="00C150DD" w:rsidP="00E84BE3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§ 1</w:t>
      </w:r>
    </w:p>
    <w:p w14:paraId="3703289F" w14:textId="77777777" w:rsidR="00E84BE3" w:rsidRPr="00C10CD7" w:rsidRDefault="00E84BE3" w:rsidP="00E84BE3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 xml:space="preserve">Przedmiot umowy i termin realizacji </w:t>
      </w:r>
    </w:p>
    <w:p w14:paraId="0F3A2485" w14:textId="69725EBD" w:rsidR="00F52462" w:rsidRPr="00BF5BEA" w:rsidRDefault="00C150DD" w:rsidP="00156C12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BF5BEA">
        <w:rPr>
          <w:rFonts w:asciiTheme="minorHAnsi" w:hAnsiTheme="minorHAnsi"/>
          <w:color w:val="000000" w:themeColor="text1"/>
          <w:sz w:val="22"/>
        </w:rPr>
        <w:t xml:space="preserve">Przedmiotem umowy jest </w:t>
      </w:r>
      <w:r w:rsidR="00186A73">
        <w:rPr>
          <w:rFonts w:asciiTheme="minorHAnsi" w:hAnsiTheme="minorHAnsi"/>
          <w:color w:val="000000" w:themeColor="text1"/>
          <w:sz w:val="22"/>
        </w:rPr>
        <w:t>z</w:t>
      </w:r>
      <w:r w:rsidR="00186A73" w:rsidRPr="00186A73">
        <w:rPr>
          <w:rFonts w:asciiTheme="minorHAnsi" w:hAnsiTheme="minorHAnsi"/>
          <w:color w:val="000000" w:themeColor="text1"/>
          <w:sz w:val="22"/>
        </w:rPr>
        <w:t xml:space="preserve">akup wraz z dostawą i montażem  systemu sterowania oświetleniem scenicznym Sceny Dużej i Sceny na Piętrze Teatru Lalek Banialuka im. Jerzego </w:t>
      </w:r>
      <w:proofErr w:type="spellStart"/>
      <w:r w:rsidR="00186A73" w:rsidRPr="00186A73">
        <w:rPr>
          <w:rFonts w:asciiTheme="minorHAnsi" w:hAnsiTheme="minorHAnsi"/>
          <w:color w:val="000000" w:themeColor="text1"/>
          <w:sz w:val="22"/>
        </w:rPr>
        <w:t>Zitzmana</w:t>
      </w:r>
      <w:proofErr w:type="spellEnd"/>
      <w:r w:rsidR="00186A73" w:rsidRPr="00186A73">
        <w:rPr>
          <w:rFonts w:asciiTheme="minorHAnsi" w:hAnsiTheme="minorHAnsi"/>
          <w:color w:val="000000" w:themeColor="text1"/>
          <w:sz w:val="22"/>
        </w:rPr>
        <w:t xml:space="preserve"> w Bielsku-Białe</w:t>
      </w:r>
      <w:r w:rsidR="006C641E">
        <w:rPr>
          <w:rFonts w:asciiTheme="minorHAnsi" w:hAnsiTheme="minorHAnsi"/>
          <w:color w:val="000000" w:themeColor="text1"/>
          <w:sz w:val="22"/>
        </w:rPr>
        <w:t>j.</w:t>
      </w:r>
    </w:p>
    <w:p w14:paraId="4497C41A" w14:textId="77777777" w:rsidR="00A62C81" w:rsidRPr="00C10CD7" w:rsidRDefault="00A62C81" w:rsidP="00F52462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Załączniki do umowy:</w:t>
      </w:r>
    </w:p>
    <w:p w14:paraId="0D4B05B8" w14:textId="77777777" w:rsidR="00694B09" w:rsidRPr="00C10CD7" w:rsidRDefault="00F52462" w:rsidP="00A62C81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Oferta Wykonawcy </w:t>
      </w:r>
      <w:r w:rsidR="00BF5BEA">
        <w:rPr>
          <w:rFonts w:asciiTheme="minorHAnsi" w:hAnsiTheme="minorHAnsi"/>
          <w:color w:val="000000" w:themeColor="text1"/>
          <w:sz w:val="22"/>
        </w:rPr>
        <w:t>stanowi załącznik nr 1</w:t>
      </w:r>
      <w:r w:rsidR="00694B09" w:rsidRPr="00C10CD7">
        <w:rPr>
          <w:rFonts w:asciiTheme="minorHAnsi" w:hAnsiTheme="minorHAnsi"/>
          <w:color w:val="000000" w:themeColor="text1"/>
          <w:sz w:val="22"/>
        </w:rPr>
        <w:t xml:space="preserve"> do umowy.</w:t>
      </w:r>
    </w:p>
    <w:p w14:paraId="12272961" w14:textId="6ADD5E5D" w:rsidR="00F52462" w:rsidRDefault="00F52462" w:rsidP="00A62C81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SWZ</w:t>
      </w:r>
      <w:r w:rsidR="00694B09" w:rsidRPr="00C10CD7">
        <w:rPr>
          <w:rFonts w:asciiTheme="minorHAnsi" w:hAnsiTheme="minorHAnsi"/>
          <w:color w:val="000000" w:themeColor="text1"/>
          <w:sz w:val="22"/>
        </w:rPr>
        <w:t xml:space="preserve"> wraz z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załącznikami stanowią </w:t>
      </w:r>
      <w:r w:rsidR="00BF5BEA">
        <w:rPr>
          <w:rFonts w:asciiTheme="minorHAnsi" w:hAnsiTheme="minorHAnsi"/>
          <w:color w:val="000000" w:themeColor="text1"/>
          <w:sz w:val="22"/>
        </w:rPr>
        <w:t>załącznik nr 2</w:t>
      </w:r>
      <w:r w:rsidR="00694B09" w:rsidRPr="00C10CD7">
        <w:rPr>
          <w:rFonts w:asciiTheme="minorHAnsi" w:hAnsiTheme="minorHAnsi"/>
          <w:color w:val="000000" w:themeColor="text1"/>
          <w:sz w:val="22"/>
        </w:rPr>
        <w:t xml:space="preserve"> do umowy</w:t>
      </w:r>
      <w:r w:rsidRPr="00C10CD7">
        <w:rPr>
          <w:rFonts w:asciiTheme="minorHAnsi" w:hAnsiTheme="minorHAnsi"/>
          <w:color w:val="000000" w:themeColor="text1"/>
          <w:sz w:val="22"/>
        </w:rPr>
        <w:t>.</w:t>
      </w:r>
    </w:p>
    <w:p w14:paraId="433515E8" w14:textId="51FA0914" w:rsidR="00A64D22" w:rsidRPr="00A64D22" w:rsidRDefault="006C641E" w:rsidP="00A64D22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   </w:t>
      </w:r>
      <w:r w:rsidR="00A64D22" w:rsidRPr="006C641E">
        <w:rPr>
          <w:rFonts w:asciiTheme="minorHAnsi" w:hAnsiTheme="minorHAnsi"/>
          <w:sz w:val="22"/>
        </w:rPr>
        <w:t>Dostawca zobowiązuje si</w:t>
      </w:r>
      <w:r w:rsidR="00B50663" w:rsidRPr="006C641E">
        <w:rPr>
          <w:rFonts w:asciiTheme="minorHAnsi" w:hAnsiTheme="minorHAnsi"/>
          <w:sz w:val="22"/>
        </w:rPr>
        <w:t>ę do przeprowadzenia szkolenia 4</w:t>
      </w:r>
      <w:r w:rsidR="00A64D22" w:rsidRPr="006C641E">
        <w:rPr>
          <w:rFonts w:asciiTheme="minorHAnsi" w:hAnsiTheme="minorHAnsi"/>
          <w:sz w:val="22"/>
        </w:rPr>
        <w:t xml:space="preserve"> osób w zakresie obsługi technicznej, eksploatacji i konserwacji bieżącej </w:t>
      </w:r>
      <w:r w:rsidRPr="006C641E">
        <w:rPr>
          <w:rFonts w:asciiTheme="minorHAnsi" w:hAnsiTheme="minorHAnsi"/>
          <w:sz w:val="22"/>
        </w:rPr>
        <w:t>sprzętu</w:t>
      </w:r>
      <w:r w:rsidR="008A2930" w:rsidRPr="006C641E">
        <w:rPr>
          <w:rFonts w:asciiTheme="minorHAnsi" w:hAnsiTheme="minorHAnsi"/>
          <w:sz w:val="22"/>
        </w:rPr>
        <w:t xml:space="preserve"> stanowiąc</w:t>
      </w:r>
      <w:r w:rsidRPr="006C641E">
        <w:rPr>
          <w:rFonts w:asciiTheme="minorHAnsi" w:hAnsiTheme="minorHAnsi"/>
          <w:sz w:val="22"/>
        </w:rPr>
        <w:t>ego</w:t>
      </w:r>
      <w:r w:rsidR="008A2930" w:rsidRPr="006C641E">
        <w:rPr>
          <w:rFonts w:asciiTheme="minorHAnsi" w:hAnsiTheme="minorHAnsi"/>
          <w:sz w:val="22"/>
        </w:rPr>
        <w:t xml:space="preserve"> system sterowania oświetleniem</w:t>
      </w:r>
      <w:r w:rsidR="00A64D22" w:rsidRPr="006C641E">
        <w:rPr>
          <w:rFonts w:asciiTheme="minorHAnsi" w:hAnsiTheme="minorHAnsi"/>
          <w:sz w:val="22"/>
        </w:rPr>
        <w:t xml:space="preserve">, poświadczonego protokołem </w:t>
      </w:r>
      <w:r w:rsidR="00A64D22" w:rsidRPr="00A64D22">
        <w:rPr>
          <w:rFonts w:asciiTheme="minorHAnsi" w:hAnsiTheme="minorHAnsi"/>
          <w:color w:val="000000" w:themeColor="text1"/>
          <w:sz w:val="22"/>
        </w:rPr>
        <w:t>potwierdzającym przeszkolenie.</w:t>
      </w:r>
    </w:p>
    <w:p w14:paraId="66964111" w14:textId="087EB276" w:rsidR="00A64D22" w:rsidRPr="006C641E" w:rsidRDefault="00A64D22" w:rsidP="00A64D22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  </w:t>
      </w:r>
      <w:r w:rsidRPr="006C641E">
        <w:rPr>
          <w:rFonts w:asciiTheme="minorHAnsi" w:hAnsiTheme="minorHAnsi"/>
          <w:sz w:val="22"/>
        </w:rPr>
        <w:t xml:space="preserve">Szczegółowy opis parametrów oferowanych urządzeń określa załącznik nr </w:t>
      </w:r>
      <w:r w:rsidR="003D3397" w:rsidRPr="006C641E">
        <w:rPr>
          <w:rFonts w:asciiTheme="minorHAnsi" w:hAnsiTheme="minorHAnsi"/>
          <w:sz w:val="22"/>
        </w:rPr>
        <w:t>4</w:t>
      </w:r>
      <w:r w:rsidR="006C641E" w:rsidRPr="006C641E">
        <w:rPr>
          <w:rFonts w:asciiTheme="minorHAnsi" w:hAnsiTheme="minorHAnsi"/>
          <w:sz w:val="22"/>
        </w:rPr>
        <w:t xml:space="preserve"> </w:t>
      </w:r>
      <w:r w:rsidRPr="006C641E">
        <w:rPr>
          <w:rFonts w:asciiTheme="minorHAnsi" w:hAnsiTheme="minorHAnsi"/>
          <w:sz w:val="22"/>
        </w:rPr>
        <w:t xml:space="preserve">do Specyfikacji Warunków Zamówienia. </w:t>
      </w:r>
    </w:p>
    <w:p w14:paraId="2D4B1693" w14:textId="57F7CFCA" w:rsidR="00F52462" w:rsidRDefault="00A85176" w:rsidP="00A62C81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6C641E">
        <w:rPr>
          <w:rFonts w:asciiTheme="minorHAnsi" w:hAnsiTheme="minorHAnsi"/>
          <w:sz w:val="22"/>
        </w:rPr>
        <w:t>Dostawca</w:t>
      </w:r>
      <w:r w:rsidR="00F52462" w:rsidRPr="006C641E">
        <w:rPr>
          <w:rFonts w:asciiTheme="minorHAnsi" w:hAnsiTheme="minorHAnsi"/>
          <w:sz w:val="22"/>
        </w:rPr>
        <w:t xml:space="preserve"> oświadcza, że jest właścicielem </w:t>
      </w:r>
      <w:r w:rsidR="006C641E" w:rsidRPr="006C641E">
        <w:rPr>
          <w:rFonts w:asciiTheme="minorHAnsi" w:hAnsiTheme="minorHAnsi"/>
          <w:sz w:val="22"/>
        </w:rPr>
        <w:t>sprzętu</w:t>
      </w:r>
      <w:r w:rsidR="00F52462" w:rsidRPr="006C641E">
        <w:rPr>
          <w:rFonts w:asciiTheme="minorHAnsi" w:hAnsiTheme="minorHAnsi"/>
          <w:sz w:val="22"/>
        </w:rPr>
        <w:t xml:space="preserve"> oferowanego Zamawiającemu oraz że </w:t>
      </w:r>
      <w:r w:rsidR="006C641E" w:rsidRPr="006C641E">
        <w:rPr>
          <w:rFonts w:asciiTheme="minorHAnsi" w:hAnsiTheme="minorHAnsi"/>
          <w:sz w:val="22"/>
        </w:rPr>
        <w:t>sprzęt</w:t>
      </w:r>
      <w:r w:rsidR="00F52462" w:rsidRPr="006C641E">
        <w:rPr>
          <w:rFonts w:asciiTheme="minorHAnsi" w:hAnsiTheme="minorHAnsi"/>
          <w:sz w:val="22"/>
        </w:rPr>
        <w:t xml:space="preserve"> ten jest wolny od wad fizycznych i prawnych, w tym praw osób trzecich i spełnia wszelkie normy stawiane </w:t>
      </w:r>
      <w:r w:rsidR="006C641E" w:rsidRPr="006C641E">
        <w:rPr>
          <w:rFonts w:asciiTheme="minorHAnsi" w:hAnsiTheme="minorHAnsi"/>
          <w:sz w:val="22"/>
        </w:rPr>
        <w:t>sprzętom</w:t>
      </w:r>
      <w:r w:rsidR="00F52462" w:rsidRPr="006C641E">
        <w:rPr>
          <w:rFonts w:asciiTheme="minorHAnsi" w:hAnsiTheme="minorHAnsi"/>
          <w:sz w:val="22"/>
        </w:rPr>
        <w:t xml:space="preserve"> </w:t>
      </w:r>
      <w:r w:rsidR="00F52462" w:rsidRPr="00C10CD7">
        <w:rPr>
          <w:rFonts w:asciiTheme="minorHAnsi" w:hAnsiTheme="minorHAnsi"/>
          <w:color w:val="000000" w:themeColor="text1"/>
          <w:sz w:val="22"/>
        </w:rPr>
        <w:t xml:space="preserve">przez prawo polskie w tym zakresie. </w:t>
      </w:r>
    </w:p>
    <w:p w14:paraId="4F499823" w14:textId="0D100B69" w:rsidR="000F2321" w:rsidRPr="006C641E" w:rsidRDefault="003D3397" w:rsidP="000F2321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sz w:val="22"/>
        </w:rPr>
      </w:pPr>
      <w:r w:rsidRPr="006C641E">
        <w:rPr>
          <w:rFonts w:asciiTheme="minorHAnsi" w:hAnsiTheme="minorHAnsi"/>
          <w:sz w:val="22"/>
        </w:rPr>
        <w:t xml:space="preserve">Dostawca oświadcza, że posiada zasoby, środki </w:t>
      </w:r>
      <w:r w:rsidR="000F2321" w:rsidRPr="006C641E">
        <w:rPr>
          <w:rFonts w:asciiTheme="minorHAnsi" w:hAnsiTheme="minorHAnsi"/>
          <w:sz w:val="22"/>
        </w:rPr>
        <w:t>finansowe oraz kwalifikacje do realizacji przedmiotu zamówienia zwłaszcza m.in. w zakresie montażu, konfiguracji sprzętu oraz przeszkolenia pracowników.</w:t>
      </w:r>
    </w:p>
    <w:p w14:paraId="34ADC05F" w14:textId="3692AFB9" w:rsidR="00F52462" w:rsidRPr="006C641E" w:rsidRDefault="00F52462" w:rsidP="000F2321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sz w:val="22"/>
        </w:rPr>
      </w:pPr>
      <w:r w:rsidRPr="006C641E">
        <w:rPr>
          <w:rFonts w:asciiTheme="minorHAnsi" w:hAnsiTheme="minorHAnsi"/>
          <w:sz w:val="22"/>
        </w:rPr>
        <w:t xml:space="preserve">Dostarczony </w:t>
      </w:r>
      <w:r w:rsidR="006C641E" w:rsidRPr="006C641E">
        <w:rPr>
          <w:rFonts w:asciiTheme="minorHAnsi" w:hAnsiTheme="minorHAnsi"/>
          <w:sz w:val="22"/>
        </w:rPr>
        <w:t>sprzęt</w:t>
      </w:r>
      <w:r w:rsidRPr="006C641E">
        <w:rPr>
          <w:rFonts w:asciiTheme="minorHAnsi" w:hAnsiTheme="minorHAnsi"/>
          <w:sz w:val="22"/>
        </w:rPr>
        <w:t xml:space="preserve"> musi być prawidłowo </w:t>
      </w:r>
      <w:r w:rsidR="008F1414" w:rsidRPr="006C641E">
        <w:rPr>
          <w:rFonts w:asciiTheme="minorHAnsi" w:hAnsiTheme="minorHAnsi"/>
          <w:sz w:val="22"/>
        </w:rPr>
        <w:t xml:space="preserve">przetransportowany </w:t>
      </w:r>
      <w:r w:rsidR="00070B08" w:rsidRPr="006C641E">
        <w:rPr>
          <w:rFonts w:asciiTheme="minorHAnsi" w:hAnsiTheme="minorHAnsi"/>
          <w:sz w:val="22"/>
        </w:rPr>
        <w:t xml:space="preserve">do siedziby Zamawiającego </w:t>
      </w:r>
      <w:r w:rsidR="008F1414" w:rsidRPr="006C641E">
        <w:rPr>
          <w:rFonts w:asciiTheme="minorHAnsi" w:hAnsiTheme="minorHAnsi"/>
          <w:sz w:val="22"/>
        </w:rPr>
        <w:t>(przewieziony)</w:t>
      </w:r>
      <w:r w:rsidR="00070B08" w:rsidRPr="006C641E">
        <w:rPr>
          <w:rFonts w:asciiTheme="minorHAnsi" w:hAnsiTheme="minorHAnsi"/>
          <w:sz w:val="22"/>
        </w:rPr>
        <w:t>,</w:t>
      </w:r>
      <w:r w:rsidR="008F1414" w:rsidRPr="006C641E">
        <w:rPr>
          <w:rFonts w:asciiTheme="minorHAnsi" w:hAnsiTheme="minorHAnsi"/>
          <w:sz w:val="22"/>
        </w:rPr>
        <w:t xml:space="preserve"> </w:t>
      </w:r>
      <w:r w:rsidR="00186A73" w:rsidRPr="006C641E">
        <w:rPr>
          <w:rFonts w:asciiTheme="minorHAnsi" w:hAnsiTheme="minorHAnsi"/>
          <w:sz w:val="22"/>
        </w:rPr>
        <w:t xml:space="preserve">zapakowany, </w:t>
      </w:r>
      <w:r w:rsidRPr="006C641E">
        <w:rPr>
          <w:rFonts w:asciiTheme="minorHAnsi" w:hAnsiTheme="minorHAnsi"/>
          <w:sz w:val="22"/>
        </w:rPr>
        <w:t xml:space="preserve">posiadać instrukcję używania, opis wyrobu, instrukcje w języku polskim. </w:t>
      </w:r>
    </w:p>
    <w:p w14:paraId="08B9D47B" w14:textId="60C3A580" w:rsidR="00C150DD" w:rsidRDefault="00C150DD" w:rsidP="00A62C81">
      <w:pPr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sz w:val="22"/>
        </w:rPr>
      </w:pPr>
      <w:r w:rsidRPr="006C641E">
        <w:rPr>
          <w:rFonts w:asciiTheme="minorHAnsi" w:hAnsiTheme="minorHAnsi"/>
          <w:sz w:val="22"/>
        </w:rPr>
        <w:t xml:space="preserve">Koszty transportu </w:t>
      </w:r>
      <w:r w:rsidR="00186A73" w:rsidRPr="006C641E">
        <w:rPr>
          <w:rFonts w:asciiTheme="minorHAnsi" w:hAnsiTheme="minorHAnsi"/>
          <w:sz w:val="22"/>
        </w:rPr>
        <w:t>przedmiotu umowy</w:t>
      </w:r>
      <w:r w:rsidRPr="006C641E">
        <w:rPr>
          <w:rFonts w:asciiTheme="minorHAnsi" w:hAnsiTheme="minorHAnsi"/>
          <w:sz w:val="22"/>
        </w:rPr>
        <w:t xml:space="preserve"> do siedziby Zamawiającego pokrywa Dostawca i są one ujęte w cenie </w:t>
      </w:r>
      <w:r w:rsidR="000D4955" w:rsidRPr="006C641E">
        <w:rPr>
          <w:rFonts w:asciiTheme="minorHAnsi" w:hAnsiTheme="minorHAnsi"/>
          <w:sz w:val="22"/>
        </w:rPr>
        <w:t>przedmiotu umowy.</w:t>
      </w:r>
    </w:p>
    <w:p w14:paraId="5CFB8917" w14:textId="539E10BD" w:rsidR="000F2321" w:rsidRPr="006C641E" w:rsidRDefault="006C641E" w:rsidP="00A62C81">
      <w:pPr>
        <w:numPr>
          <w:ilvl w:val="0"/>
          <w:numId w:val="34"/>
        </w:numPr>
        <w:spacing w:line="240" w:lineRule="auto"/>
        <w:ind w:left="426" w:hanging="426"/>
        <w:jc w:val="both"/>
        <w:rPr>
          <w:rFonts w:asciiTheme="minorHAnsi" w:hAnsiTheme="minorHAnsi"/>
          <w:sz w:val="22"/>
        </w:rPr>
      </w:pPr>
      <w:r w:rsidRPr="006C641E">
        <w:rPr>
          <w:rFonts w:asciiTheme="minorHAnsi" w:hAnsiTheme="minorHAnsi"/>
          <w:sz w:val="22"/>
        </w:rPr>
        <w:lastRenderedPageBreak/>
        <w:t xml:space="preserve">Przedmiot umowy Dostawca zobowiązuje się </w:t>
      </w:r>
      <w:r w:rsidR="00D778F6">
        <w:rPr>
          <w:rFonts w:asciiTheme="minorHAnsi" w:hAnsiTheme="minorHAnsi"/>
          <w:sz w:val="22"/>
        </w:rPr>
        <w:t>zrealizować</w:t>
      </w:r>
      <w:r w:rsidRPr="006C641E">
        <w:rPr>
          <w:rFonts w:asciiTheme="minorHAnsi" w:hAnsiTheme="minorHAnsi"/>
          <w:sz w:val="22"/>
        </w:rPr>
        <w:t xml:space="preserve"> </w:t>
      </w:r>
      <w:r w:rsidRPr="00BF008E">
        <w:rPr>
          <w:rFonts w:asciiTheme="minorHAnsi" w:hAnsiTheme="minorHAnsi"/>
          <w:b/>
          <w:bCs/>
          <w:sz w:val="22"/>
        </w:rPr>
        <w:t xml:space="preserve">w terminie do </w:t>
      </w:r>
      <w:r w:rsidR="00D778F6" w:rsidRPr="00BF008E">
        <w:rPr>
          <w:rFonts w:asciiTheme="minorHAnsi" w:hAnsiTheme="minorHAnsi"/>
          <w:b/>
          <w:bCs/>
          <w:sz w:val="22"/>
        </w:rPr>
        <w:t>4</w:t>
      </w:r>
      <w:r w:rsidRPr="00BF008E">
        <w:rPr>
          <w:rFonts w:asciiTheme="minorHAnsi" w:hAnsiTheme="minorHAnsi"/>
          <w:b/>
          <w:bCs/>
          <w:sz w:val="22"/>
        </w:rPr>
        <w:t xml:space="preserve"> miesięcy od dnia podpisania umowy.</w:t>
      </w:r>
    </w:p>
    <w:p w14:paraId="5C192F99" w14:textId="77777777" w:rsidR="00C150DD" w:rsidRPr="006C641E" w:rsidRDefault="00C150DD" w:rsidP="000D4955">
      <w:pPr>
        <w:rPr>
          <w:rFonts w:asciiTheme="minorHAnsi" w:hAnsiTheme="minorHAnsi"/>
          <w:sz w:val="22"/>
        </w:rPr>
      </w:pPr>
    </w:p>
    <w:p w14:paraId="4D43F445" w14:textId="77777777" w:rsidR="00C150DD" w:rsidRPr="00C10CD7" w:rsidRDefault="00C150DD" w:rsidP="00E84BE3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§ 2</w:t>
      </w:r>
    </w:p>
    <w:p w14:paraId="42FEE64A" w14:textId="77777777" w:rsidR="00E84BE3" w:rsidRPr="00C10CD7" w:rsidRDefault="00E84BE3" w:rsidP="00E84BE3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Wynagrodzenie</w:t>
      </w:r>
    </w:p>
    <w:p w14:paraId="47D57BF3" w14:textId="77777777" w:rsidR="00694B09" w:rsidRPr="00C10CD7" w:rsidRDefault="00694B09" w:rsidP="00C150DD">
      <w:pPr>
        <w:numPr>
          <w:ilvl w:val="0"/>
          <w:numId w:val="28"/>
        </w:numPr>
        <w:tabs>
          <w:tab w:val="clear" w:pos="360"/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Strony zgodnie ustalają, w oparciu o ofertę Dostawcy wartość wynagrodzenia za należyte wykonanie przedmiotu umowy, na łączną kwotę …………….. złotych wraz z należnym podatkiem od towarów i usług VAT (słownie ………………………………………………………………………………………………………). </w:t>
      </w:r>
    </w:p>
    <w:p w14:paraId="6400F5A9" w14:textId="77777777" w:rsidR="00694B09" w:rsidRPr="001B33E0" w:rsidRDefault="00694B09" w:rsidP="001B33E0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2"/>
        </w:rPr>
      </w:pPr>
      <w:r w:rsidRPr="001B33E0">
        <w:rPr>
          <w:rFonts w:asciiTheme="minorHAnsi" w:hAnsiTheme="minorHAnsi"/>
          <w:color w:val="000000" w:themeColor="text1"/>
          <w:sz w:val="22"/>
        </w:rPr>
        <w:t xml:space="preserve">Miejsce wykonania umowy: </w:t>
      </w:r>
      <w:r w:rsidR="001B33E0">
        <w:rPr>
          <w:rFonts w:asciiTheme="minorHAnsi" w:hAnsiTheme="minorHAnsi" w:cstheme="minorHAnsi"/>
          <w:sz w:val="22"/>
        </w:rPr>
        <w:t>Teatr</w:t>
      </w:r>
      <w:r w:rsidR="001B33E0" w:rsidRPr="001B33E0">
        <w:rPr>
          <w:rFonts w:asciiTheme="minorHAnsi" w:hAnsiTheme="minorHAnsi" w:cstheme="minorHAnsi"/>
          <w:sz w:val="22"/>
        </w:rPr>
        <w:t xml:space="preserve"> Lalek Banialuka  im. Jerzego Zitzmana, z siedzibą ul. Adama Mickiewicza 20, 43-300 Bielsko-Biała</w:t>
      </w:r>
      <w:r w:rsidR="001B33E0">
        <w:rPr>
          <w:rFonts w:asciiTheme="minorHAnsi" w:hAnsiTheme="minorHAnsi" w:cstheme="minorHAnsi"/>
          <w:sz w:val="22"/>
        </w:rPr>
        <w:t>.</w:t>
      </w:r>
    </w:p>
    <w:p w14:paraId="13DD532D" w14:textId="71F503EA" w:rsidR="005158AD" w:rsidRPr="00C10CD7" w:rsidRDefault="00694B09" w:rsidP="005158AD">
      <w:pPr>
        <w:numPr>
          <w:ilvl w:val="0"/>
          <w:numId w:val="28"/>
        </w:numPr>
        <w:tabs>
          <w:tab w:val="clear" w:pos="360"/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Wynagrodzenie określone w ust. 1 obejmuje wszelkie koszty związane z wykonaniem umowy, w tym koszty dostarczenia do wyznaczonego przez Zamawiającego miejsca wraz z </w:t>
      </w:r>
      <w:r w:rsidR="00B50663">
        <w:rPr>
          <w:rFonts w:asciiTheme="minorHAnsi" w:hAnsiTheme="minorHAnsi"/>
          <w:color w:val="000000" w:themeColor="text1"/>
          <w:sz w:val="22"/>
        </w:rPr>
        <w:t>montażem i przeszkoleniem 4</w:t>
      </w:r>
      <w:r w:rsidR="001B33E0">
        <w:rPr>
          <w:rFonts w:asciiTheme="minorHAnsi" w:hAnsiTheme="minorHAnsi"/>
          <w:color w:val="000000" w:themeColor="text1"/>
          <w:sz w:val="22"/>
        </w:rPr>
        <w:t xml:space="preserve"> pracowników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Zamawiającego oraz wszystkie koszty pochodne (między innymi: ubezpieczenia,</w:t>
      </w:r>
      <w:r w:rsidR="00B50663">
        <w:rPr>
          <w:rFonts w:asciiTheme="minorHAnsi" w:hAnsiTheme="minorHAnsi"/>
          <w:color w:val="000000" w:themeColor="text1"/>
          <w:sz w:val="22"/>
        </w:rPr>
        <w:t xml:space="preserve"> koszt serwisu w okresie gwarancji (bez kosztów materiałów eksploatacyjnych)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itp.). </w:t>
      </w:r>
    </w:p>
    <w:p w14:paraId="2CCCA5B6" w14:textId="77777777" w:rsidR="005158AD" w:rsidRPr="00C10CD7" w:rsidRDefault="005158AD" w:rsidP="005158AD">
      <w:pPr>
        <w:numPr>
          <w:ilvl w:val="0"/>
          <w:numId w:val="28"/>
        </w:numPr>
        <w:tabs>
          <w:tab w:val="clear" w:pos="360"/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Wynagrodzenie będzie płatne na podstawie faktur</w:t>
      </w:r>
      <w:r w:rsidR="001B33E0">
        <w:rPr>
          <w:rFonts w:asciiTheme="minorHAnsi" w:hAnsiTheme="minorHAnsi"/>
          <w:color w:val="000000" w:themeColor="text1"/>
          <w:sz w:val="22"/>
        </w:rPr>
        <w:t>y końcowej VAT wystawianej przez Dostawcę, do której obowiązkowo musi być załączany protokół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odbio</w:t>
      </w:r>
      <w:r w:rsidR="001B33E0">
        <w:rPr>
          <w:rFonts w:asciiTheme="minorHAnsi" w:hAnsiTheme="minorHAnsi"/>
          <w:color w:val="000000" w:themeColor="text1"/>
          <w:sz w:val="22"/>
        </w:rPr>
        <w:t>ru podpisany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bez zastrzeżeń przez przedstawiciela Zamawiającego, przelewem z rachunku Zamawiającego na rachunek Dostawcy </w:t>
      </w:r>
      <w:r w:rsidR="004D1685" w:rsidRPr="00C10CD7">
        <w:rPr>
          <w:rFonts w:asciiTheme="minorHAnsi" w:hAnsiTheme="minorHAnsi"/>
          <w:color w:val="000000" w:themeColor="text1"/>
          <w:sz w:val="22"/>
        </w:rPr>
        <w:t>…………………………………………………………</w:t>
      </w:r>
      <w:r w:rsidR="001B33E0">
        <w:rPr>
          <w:rFonts w:asciiTheme="minorHAnsi" w:hAnsiTheme="minorHAnsi"/>
          <w:color w:val="000000" w:themeColor="text1"/>
          <w:sz w:val="22"/>
        </w:rPr>
        <w:t>, w terminie 3</w:t>
      </w:r>
      <w:r w:rsidRPr="00C10CD7">
        <w:rPr>
          <w:rFonts w:asciiTheme="minorHAnsi" w:hAnsiTheme="minorHAnsi"/>
          <w:color w:val="000000" w:themeColor="text1"/>
          <w:sz w:val="22"/>
        </w:rPr>
        <w:t>0 dni od dnia otrzymania prawidłowo wys</w:t>
      </w:r>
      <w:r w:rsidR="001B33E0">
        <w:rPr>
          <w:rFonts w:asciiTheme="minorHAnsi" w:hAnsiTheme="minorHAnsi"/>
          <w:color w:val="000000" w:themeColor="text1"/>
          <w:sz w:val="22"/>
        </w:rPr>
        <w:t>tawionej faktury oraz protokołu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odbioru. </w:t>
      </w:r>
    </w:p>
    <w:p w14:paraId="41FE1215" w14:textId="77777777" w:rsidR="004D1685" w:rsidRPr="00C10CD7" w:rsidRDefault="005158AD" w:rsidP="004D1685">
      <w:pPr>
        <w:numPr>
          <w:ilvl w:val="0"/>
          <w:numId w:val="28"/>
        </w:numPr>
        <w:tabs>
          <w:tab w:val="clear" w:pos="360"/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Za dzień zapłaty uważany będzie dzień złożenia przez Zamawiającego dyspozycji obciążenia rachunku Zamawiającego kwotą wynagrodzenia. </w:t>
      </w:r>
    </w:p>
    <w:p w14:paraId="4B0876BC" w14:textId="77777777" w:rsidR="004D1685" w:rsidRPr="00C10CD7" w:rsidRDefault="004D1685" w:rsidP="004D1685">
      <w:pPr>
        <w:numPr>
          <w:ilvl w:val="0"/>
          <w:numId w:val="28"/>
        </w:numPr>
        <w:tabs>
          <w:tab w:val="clear" w:pos="360"/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Dostawca oświadcza, że jest/nie jest* czynnym podatnikiem w podatku od towarów i usług VAT.</w:t>
      </w:r>
    </w:p>
    <w:p w14:paraId="1EBFF299" w14:textId="77777777" w:rsidR="004D1685" w:rsidRPr="00C10CD7" w:rsidRDefault="004D1685" w:rsidP="004D1685">
      <w:pPr>
        <w:numPr>
          <w:ilvl w:val="0"/>
          <w:numId w:val="28"/>
        </w:numPr>
        <w:tabs>
          <w:tab w:val="clear" w:pos="360"/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Dostawca oświadcza, że rachunek bankowy, wskazany w § 2 ust. 4 niniejszej umowy jako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 usług. Rachunek jest zgłoszony do …………………………………………………………… (wskazać Urząd Skarbowy) i widnieje w wykazie podmiotów zarejestrowanych jako podatnicy VAT, niezarejestrowanych oraz wykreślonych i przywróconych do rejestru VAT.</w:t>
      </w:r>
    </w:p>
    <w:p w14:paraId="44CAAB6D" w14:textId="77777777" w:rsidR="004D1685" w:rsidRPr="00C10CD7" w:rsidRDefault="004D1685" w:rsidP="004D1685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* niepotrzebne skreślić</w:t>
      </w:r>
    </w:p>
    <w:p w14:paraId="2E1F5841" w14:textId="24471924" w:rsidR="004D1685" w:rsidRPr="00C10CD7" w:rsidRDefault="004D1685" w:rsidP="004D1685">
      <w:pPr>
        <w:pStyle w:val="Akapitzlist"/>
        <w:numPr>
          <w:ilvl w:val="0"/>
          <w:numId w:val="28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Dostawca wybiera ………………………… (papierową/elektroniczną ustrukturyzowaną – zgodnie z oświadczeniem w druku oferty) formę wystawi</w:t>
      </w:r>
      <w:r w:rsidR="00D778F6">
        <w:rPr>
          <w:rFonts w:asciiTheme="minorHAnsi" w:hAnsiTheme="minorHAnsi"/>
          <w:color w:val="000000" w:themeColor="text1"/>
          <w:sz w:val="22"/>
        </w:rPr>
        <w:t>e</w:t>
      </w:r>
      <w:r w:rsidRPr="00C10CD7">
        <w:rPr>
          <w:rFonts w:asciiTheme="minorHAnsi" w:hAnsiTheme="minorHAnsi"/>
          <w:color w:val="000000" w:themeColor="text1"/>
          <w:sz w:val="22"/>
        </w:rPr>
        <w:t>nia i przekaz</w:t>
      </w:r>
      <w:r w:rsidR="00D778F6">
        <w:rPr>
          <w:rFonts w:asciiTheme="minorHAnsi" w:hAnsiTheme="minorHAnsi"/>
          <w:color w:val="000000" w:themeColor="text1"/>
          <w:sz w:val="22"/>
        </w:rPr>
        <w:t>ania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faktur</w:t>
      </w:r>
      <w:r w:rsidR="00D778F6">
        <w:rPr>
          <w:rFonts w:asciiTheme="minorHAnsi" w:hAnsiTheme="minorHAnsi"/>
          <w:color w:val="000000" w:themeColor="text1"/>
          <w:sz w:val="22"/>
        </w:rPr>
        <w:t>y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za przedmiot umowy.</w:t>
      </w:r>
    </w:p>
    <w:p w14:paraId="4CEA027D" w14:textId="77777777" w:rsidR="00C150DD" w:rsidRPr="00C10CD7" w:rsidRDefault="00C150DD" w:rsidP="00C150DD">
      <w:pPr>
        <w:jc w:val="both"/>
        <w:rPr>
          <w:rFonts w:asciiTheme="minorHAnsi" w:hAnsiTheme="minorHAnsi"/>
          <w:color w:val="000000" w:themeColor="text1"/>
          <w:sz w:val="22"/>
        </w:rPr>
      </w:pPr>
    </w:p>
    <w:p w14:paraId="486E4E5A" w14:textId="77777777" w:rsidR="00C150DD" w:rsidRPr="00C10CD7" w:rsidRDefault="00C150DD" w:rsidP="00E84BE3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§ 3</w:t>
      </w:r>
    </w:p>
    <w:p w14:paraId="4AC09D79" w14:textId="77777777" w:rsidR="00E84BE3" w:rsidRPr="00C10CD7" w:rsidRDefault="00E84BE3" w:rsidP="00E84BE3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Realizacja i zobowiązania stron</w:t>
      </w:r>
    </w:p>
    <w:p w14:paraId="5A660F6F" w14:textId="44FE4187" w:rsidR="00E84BE3" w:rsidRPr="00D778F6" w:rsidRDefault="00E84BE3" w:rsidP="00A64D22">
      <w:pPr>
        <w:spacing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1.   </w:t>
      </w:r>
      <w:r w:rsidR="00C150DD" w:rsidRPr="00C10CD7">
        <w:rPr>
          <w:rFonts w:asciiTheme="minorHAnsi" w:hAnsiTheme="minorHAnsi"/>
          <w:color w:val="000000" w:themeColor="text1"/>
          <w:sz w:val="22"/>
        </w:rPr>
        <w:t xml:space="preserve">Dostawca </w:t>
      </w:r>
      <w:r w:rsidR="00C150DD" w:rsidRPr="00D778F6">
        <w:rPr>
          <w:rFonts w:asciiTheme="minorHAnsi" w:hAnsiTheme="minorHAnsi"/>
          <w:sz w:val="22"/>
        </w:rPr>
        <w:t>jest zobowiązany dosta</w:t>
      </w:r>
      <w:r w:rsidR="00B325D7" w:rsidRPr="00D778F6">
        <w:rPr>
          <w:rFonts w:asciiTheme="minorHAnsi" w:hAnsiTheme="minorHAnsi"/>
          <w:sz w:val="22"/>
        </w:rPr>
        <w:t>rczyć do siedziby Zamawiającego przedmiot umowy, montaż oraz przeszkolenie</w:t>
      </w:r>
      <w:r w:rsidR="00B50663" w:rsidRPr="00D778F6">
        <w:rPr>
          <w:rFonts w:asciiTheme="minorHAnsi" w:hAnsiTheme="minorHAnsi"/>
          <w:sz w:val="22"/>
        </w:rPr>
        <w:t xml:space="preserve"> czterech</w:t>
      </w:r>
      <w:r w:rsidR="00B325D7" w:rsidRPr="00D778F6">
        <w:rPr>
          <w:rFonts w:asciiTheme="minorHAnsi" w:hAnsiTheme="minorHAnsi"/>
          <w:sz w:val="22"/>
        </w:rPr>
        <w:t xml:space="preserve"> osób. </w:t>
      </w:r>
      <w:r w:rsidR="00CE2942" w:rsidRPr="00D778F6">
        <w:rPr>
          <w:rFonts w:asciiTheme="minorHAnsi" w:hAnsiTheme="minorHAnsi"/>
          <w:sz w:val="22"/>
        </w:rPr>
        <w:t xml:space="preserve">Po instalacji i konfiguracji sprzętu, Dostawca wykona pierwsze uruchomienie i podstawowe testy połączeń oraz wydajności </w:t>
      </w:r>
      <w:r w:rsidR="00D778F6" w:rsidRPr="00D778F6">
        <w:rPr>
          <w:rFonts w:asciiTheme="minorHAnsi" w:hAnsiTheme="minorHAnsi"/>
          <w:sz w:val="22"/>
        </w:rPr>
        <w:t>sprzętu</w:t>
      </w:r>
      <w:r w:rsidR="00CE2942" w:rsidRPr="00D778F6">
        <w:rPr>
          <w:rFonts w:asciiTheme="minorHAnsi" w:hAnsiTheme="minorHAnsi"/>
          <w:sz w:val="22"/>
        </w:rPr>
        <w:t>. Pozytywny wynik testów będzie podstawą podpisania protokołu końcowego odbioru przedmiotu umowy.</w:t>
      </w:r>
    </w:p>
    <w:p w14:paraId="186B056B" w14:textId="415B6AAB" w:rsidR="00E84BE3" w:rsidRPr="00C10CD7" w:rsidRDefault="00D778F6" w:rsidP="00A64D22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2</w:t>
      </w:r>
      <w:r w:rsidR="00A62C81" w:rsidRPr="00C10CD7">
        <w:rPr>
          <w:rFonts w:asciiTheme="minorHAnsi" w:hAnsiTheme="minorHAnsi"/>
          <w:color w:val="000000" w:themeColor="text1"/>
          <w:sz w:val="22"/>
        </w:rPr>
        <w:t xml:space="preserve">. </w:t>
      </w:r>
      <w:r w:rsidR="00A64D22">
        <w:rPr>
          <w:rFonts w:asciiTheme="minorHAnsi" w:hAnsiTheme="minorHAnsi"/>
          <w:color w:val="000000" w:themeColor="text1"/>
          <w:sz w:val="22"/>
        </w:rPr>
        <w:t xml:space="preserve"> Przyjęcie przedmiotu umowy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 przez Zamawiającego będzie poświadczone przez przedstawicieli obu stron na protokole odbioru.</w:t>
      </w:r>
    </w:p>
    <w:p w14:paraId="5CBBA985" w14:textId="11DF2168" w:rsidR="00E84BE3" w:rsidRDefault="00D778F6" w:rsidP="00A64D22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3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. </w:t>
      </w:r>
      <w:r w:rsidR="00A62C81" w:rsidRPr="00C10CD7">
        <w:rPr>
          <w:rFonts w:asciiTheme="minorHAnsi" w:hAnsiTheme="minorHAnsi"/>
          <w:color w:val="000000" w:themeColor="text1"/>
          <w:sz w:val="22"/>
        </w:rPr>
        <w:t xml:space="preserve"> 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Zamawiającemu przysługuje prawo odmowy przyjęcia dostarczonego </w:t>
      </w:r>
      <w:r w:rsidR="00A64D22">
        <w:rPr>
          <w:rFonts w:asciiTheme="minorHAnsi" w:hAnsiTheme="minorHAnsi"/>
          <w:color w:val="000000" w:themeColor="text1"/>
          <w:sz w:val="22"/>
        </w:rPr>
        <w:t>przedmiotu umowy i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 żądania niezwłocznej wymiany na wolny od wad w przypadku dostarczenia </w:t>
      </w:r>
      <w:r w:rsidR="00A64D22">
        <w:rPr>
          <w:rFonts w:asciiTheme="minorHAnsi" w:hAnsiTheme="minorHAnsi"/>
          <w:color w:val="000000" w:themeColor="text1"/>
          <w:sz w:val="22"/>
        </w:rPr>
        <w:t>przedmiotu umowy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 złej jakości lub dostarczenia </w:t>
      </w:r>
      <w:r w:rsidR="00A64D22">
        <w:rPr>
          <w:rFonts w:asciiTheme="minorHAnsi" w:hAnsiTheme="minorHAnsi"/>
          <w:color w:val="000000" w:themeColor="text1"/>
          <w:sz w:val="22"/>
        </w:rPr>
        <w:t>przedmiotu umowy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 niezgodnego z umową</w:t>
      </w:r>
      <w:r w:rsidR="00AC0DC0" w:rsidRPr="00C10CD7">
        <w:rPr>
          <w:rFonts w:asciiTheme="minorHAnsi" w:hAnsiTheme="minorHAnsi"/>
          <w:color w:val="000000" w:themeColor="text1"/>
          <w:sz w:val="22"/>
        </w:rPr>
        <w:t>.</w:t>
      </w:r>
      <w:r w:rsidR="00E84BE3" w:rsidRPr="00C10CD7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26633061" w14:textId="4B1132A9" w:rsidR="00A64D22" w:rsidRPr="00A64D22" w:rsidRDefault="00D778F6" w:rsidP="00A64D2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t>4.</w:t>
      </w:r>
      <w:r w:rsidR="00A64D22" w:rsidRPr="00C93273">
        <w:t xml:space="preserve">  </w:t>
      </w:r>
      <w:r w:rsidR="00A64D22" w:rsidRPr="00A64D22">
        <w:rPr>
          <w:rFonts w:asciiTheme="minorHAnsi" w:hAnsiTheme="minorHAnsi"/>
          <w:color w:val="000000" w:themeColor="text1"/>
          <w:sz w:val="22"/>
        </w:rPr>
        <w:t>Jeżeli w czasie odbioru końcowego zostaną ujawnione wady i usterki przedmiotu umowy, Dostawca zobowiązuje się do ich usunięcia w terminie uzgodnionym przez strony. Dopiero po ich usunięciu strony dokonają podpisania protokołu odbioru końcowego przedmiotu umowy.</w:t>
      </w:r>
    </w:p>
    <w:p w14:paraId="4643C3A4" w14:textId="77777777" w:rsidR="00A64D22" w:rsidRPr="00C10CD7" w:rsidRDefault="00A64D22" w:rsidP="00A64D22">
      <w:pPr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</w:p>
    <w:p w14:paraId="30B55294" w14:textId="77777777" w:rsidR="00AC0DC0" w:rsidRPr="00C10CD7" w:rsidRDefault="00AC0DC0" w:rsidP="00A64D22">
      <w:pPr>
        <w:spacing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</w:p>
    <w:p w14:paraId="372DD61A" w14:textId="77777777" w:rsidR="00C9169F" w:rsidRDefault="00C9169F" w:rsidP="00E83F1B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</w:p>
    <w:p w14:paraId="747B7138" w14:textId="77777777" w:rsidR="00C150DD" w:rsidRPr="00C10CD7" w:rsidRDefault="00E83F1B" w:rsidP="00E83F1B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§ 4</w:t>
      </w:r>
    </w:p>
    <w:p w14:paraId="3EB36003" w14:textId="77777777" w:rsidR="00E83F1B" w:rsidRPr="00C10CD7" w:rsidRDefault="00E83F1B" w:rsidP="00E83F1B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Kary umowne</w:t>
      </w:r>
    </w:p>
    <w:p w14:paraId="027737DF" w14:textId="77777777" w:rsidR="00E83F1B" w:rsidRPr="00C10CD7" w:rsidRDefault="00E83F1B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1. Kary umowne przysługują Zamawiającemu, w następujących przypadkach: </w:t>
      </w:r>
    </w:p>
    <w:p w14:paraId="32A72541" w14:textId="2DA31DCD" w:rsidR="00A64D22" w:rsidRPr="00A64D22" w:rsidRDefault="00B162FA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t>a)</w:t>
      </w:r>
      <w:r w:rsidR="00A64D22" w:rsidRPr="00300BE0">
        <w:tab/>
      </w:r>
      <w:r w:rsidR="00A64D22" w:rsidRPr="00A64D22">
        <w:rPr>
          <w:rFonts w:asciiTheme="minorHAnsi" w:hAnsiTheme="minorHAnsi"/>
          <w:color w:val="000000" w:themeColor="text1"/>
          <w:sz w:val="22"/>
        </w:rPr>
        <w:t xml:space="preserve">za odstąpienie od umowy przez Zamawiającego lub Dostawcę z przyczyn, za które ponosi odpowiedzialność Dostawca w wysokości 10% wynagrodzenia za przedmiot umowy, o którym mowa w § </w:t>
      </w:r>
      <w:r w:rsidR="00A64D22">
        <w:rPr>
          <w:rFonts w:asciiTheme="minorHAnsi" w:hAnsiTheme="minorHAnsi"/>
          <w:color w:val="000000" w:themeColor="text1"/>
          <w:sz w:val="22"/>
        </w:rPr>
        <w:t>2</w:t>
      </w:r>
      <w:r w:rsidR="00A64D22" w:rsidRPr="00A64D22">
        <w:rPr>
          <w:rFonts w:asciiTheme="minorHAnsi" w:hAnsiTheme="minorHAnsi"/>
          <w:color w:val="000000" w:themeColor="text1"/>
          <w:sz w:val="22"/>
        </w:rPr>
        <w:t xml:space="preserve"> w ust. 1.</w:t>
      </w:r>
    </w:p>
    <w:p w14:paraId="514CEDC8" w14:textId="3AC9F47A" w:rsidR="00A64D22" w:rsidRPr="00D778F6" w:rsidRDefault="00A64D22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b</w:t>
      </w:r>
      <w:r w:rsidR="00B162FA">
        <w:rPr>
          <w:rFonts w:asciiTheme="minorHAnsi" w:hAnsiTheme="minorHAnsi"/>
          <w:color w:val="000000" w:themeColor="text1"/>
          <w:sz w:val="22"/>
        </w:rPr>
        <w:t>)</w:t>
      </w:r>
      <w:r w:rsidRPr="00A64D22">
        <w:rPr>
          <w:rFonts w:asciiTheme="minorHAnsi" w:hAnsiTheme="minorHAnsi"/>
          <w:color w:val="000000" w:themeColor="text1"/>
          <w:sz w:val="22"/>
        </w:rPr>
        <w:tab/>
        <w:t xml:space="preserve">za </w:t>
      </w:r>
      <w:r w:rsidRPr="00D778F6">
        <w:rPr>
          <w:rFonts w:asciiTheme="minorHAnsi" w:hAnsiTheme="minorHAnsi"/>
          <w:color w:val="000000" w:themeColor="text1"/>
          <w:sz w:val="22"/>
        </w:rPr>
        <w:t>zwłokę w wykonaniu przedmiotu umowy w wysokości 0,1% wynagrodzenia za przedmiot umowy, o którym mowa w § 2  ust. 1, za każdy dzień zwłoki.</w:t>
      </w:r>
    </w:p>
    <w:p w14:paraId="0F4AE0DC" w14:textId="1A85E177" w:rsidR="00A64D22" w:rsidRPr="00A64D22" w:rsidRDefault="00A64D22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D778F6">
        <w:rPr>
          <w:rFonts w:asciiTheme="minorHAnsi" w:hAnsiTheme="minorHAnsi"/>
          <w:color w:val="000000" w:themeColor="text1"/>
          <w:sz w:val="22"/>
        </w:rPr>
        <w:t>c</w:t>
      </w:r>
      <w:r w:rsidR="00B162FA">
        <w:rPr>
          <w:rFonts w:asciiTheme="minorHAnsi" w:hAnsiTheme="minorHAnsi"/>
          <w:color w:val="000000" w:themeColor="text1"/>
          <w:sz w:val="22"/>
        </w:rPr>
        <w:t>)</w:t>
      </w:r>
      <w:r w:rsidRPr="00D778F6">
        <w:rPr>
          <w:rFonts w:asciiTheme="minorHAnsi" w:hAnsiTheme="minorHAnsi"/>
          <w:color w:val="000000" w:themeColor="text1"/>
          <w:sz w:val="22"/>
        </w:rPr>
        <w:t xml:space="preserve"> za zwłokę</w:t>
      </w:r>
      <w:r w:rsidR="007C58EB">
        <w:rPr>
          <w:rFonts w:asciiTheme="minorHAnsi" w:hAnsiTheme="minorHAnsi"/>
          <w:color w:val="000000" w:themeColor="text1"/>
          <w:sz w:val="22"/>
        </w:rPr>
        <w:t xml:space="preserve"> </w:t>
      </w:r>
      <w:r w:rsidRPr="00A64D22">
        <w:rPr>
          <w:rFonts w:asciiTheme="minorHAnsi" w:hAnsiTheme="minorHAnsi"/>
          <w:color w:val="000000" w:themeColor="text1"/>
          <w:sz w:val="22"/>
        </w:rPr>
        <w:t>w usunięciu wad i usterek przedmiotu umowy stwierdzonych w okresie trwania gwarancji i rękojmi za wady w wysokości 0,1 % wynagrodzenia za przedmiot umowy,</w:t>
      </w:r>
      <w:r w:rsidR="00BF008E">
        <w:rPr>
          <w:rFonts w:asciiTheme="minorHAnsi" w:hAnsiTheme="minorHAnsi"/>
          <w:color w:val="000000" w:themeColor="text1"/>
          <w:sz w:val="22"/>
        </w:rPr>
        <w:t xml:space="preserve"> </w:t>
      </w:r>
      <w:r w:rsidRPr="00A64D22">
        <w:rPr>
          <w:rFonts w:asciiTheme="minorHAnsi" w:hAnsiTheme="minorHAnsi"/>
          <w:color w:val="000000" w:themeColor="text1"/>
          <w:sz w:val="22"/>
        </w:rPr>
        <w:t>o którym mowa w §</w:t>
      </w:r>
      <w:r>
        <w:rPr>
          <w:rFonts w:asciiTheme="minorHAnsi" w:hAnsiTheme="minorHAnsi"/>
          <w:color w:val="000000" w:themeColor="text1"/>
          <w:sz w:val="22"/>
        </w:rPr>
        <w:t xml:space="preserve"> 2</w:t>
      </w:r>
      <w:r w:rsidRPr="00A64D22">
        <w:rPr>
          <w:rFonts w:asciiTheme="minorHAnsi" w:hAnsiTheme="minorHAnsi"/>
          <w:color w:val="000000" w:themeColor="text1"/>
          <w:sz w:val="22"/>
        </w:rPr>
        <w:t xml:space="preserve"> ust. 1, za każdy dzień zwłoki licząc od dnia wyznaczonego na usunięcie wad i usterek.</w:t>
      </w:r>
    </w:p>
    <w:p w14:paraId="46A10B2C" w14:textId="0F1514E6" w:rsidR="00242147" w:rsidRPr="00C10CD7" w:rsidRDefault="00D778F6" w:rsidP="005F5C69">
      <w:pPr>
        <w:tabs>
          <w:tab w:val="left" w:pos="17608"/>
        </w:tabs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2</w:t>
      </w:r>
      <w:r w:rsidR="00E83F1B" w:rsidRPr="00C10CD7">
        <w:rPr>
          <w:rFonts w:asciiTheme="minorHAnsi" w:hAnsiTheme="minorHAnsi"/>
          <w:color w:val="000000" w:themeColor="text1"/>
          <w:sz w:val="22"/>
        </w:rPr>
        <w:t xml:space="preserve">. </w:t>
      </w:r>
      <w:r w:rsidR="00242147" w:rsidRPr="00C10CD7">
        <w:rPr>
          <w:rFonts w:asciiTheme="minorHAnsi" w:hAnsiTheme="minorHAnsi"/>
          <w:color w:val="000000" w:themeColor="text1"/>
          <w:sz w:val="22"/>
        </w:rPr>
        <w:t>Łączna maksymalna wysokość kar umownych, których mogą dochodzić Strony umowy nie może przekroczyć 20% wynagrodzenia umownego brutto, o którym mowa w § 2 ust. 1 niniejszej umowy.</w:t>
      </w:r>
    </w:p>
    <w:p w14:paraId="2B367A1E" w14:textId="51223DB6" w:rsidR="00E83F1B" w:rsidRPr="00C10CD7" w:rsidRDefault="00D778F6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3</w:t>
      </w:r>
      <w:r w:rsidR="00E83F1B" w:rsidRPr="00C10CD7">
        <w:rPr>
          <w:rFonts w:asciiTheme="minorHAnsi" w:hAnsiTheme="minorHAnsi"/>
          <w:color w:val="000000" w:themeColor="text1"/>
          <w:sz w:val="22"/>
        </w:rPr>
        <w:t xml:space="preserve">. Zapłata kar umownych nie zwalnia </w:t>
      </w:r>
      <w:r w:rsidR="004D1685" w:rsidRPr="00C10CD7">
        <w:rPr>
          <w:rFonts w:asciiTheme="minorHAnsi" w:hAnsiTheme="minorHAnsi"/>
          <w:color w:val="000000" w:themeColor="text1"/>
          <w:sz w:val="22"/>
        </w:rPr>
        <w:t>Dostawcy</w:t>
      </w:r>
      <w:r w:rsidR="00E83F1B" w:rsidRPr="00C10CD7">
        <w:rPr>
          <w:rFonts w:asciiTheme="minorHAnsi" w:hAnsiTheme="minorHAnsi"/>
          <w:color w:val="000000" w:themeColor="text1"/>
          <w:sz w:val="22"/>
        </w:rPr>
        <w:t xml:space="preserve"> od obowiązku wykonania umowy. </w:t>
      </w:r>
    </w:p>
    <w:p w14:paraId="63F79049" w14:textId="6E2F4F4F" w:rsidR="00242147" w:rsidRPr="00C10CD7" w:rsidRDefault="00D778F6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4</w:t>
      </w:r>
      <w:r w:rsidR="00242147" w:rsidRPr="00C10CD7">
        <w:rPr>
          <w:rFonts w:asciiTheme="minorHAnsi" w:hAnsiTheme="minorHAnsi"/>
          <w:color w:val="000000" w:themeColor="text1"/>
          <w:sz w:val="22"/>
        </w:rPr>
        <w:t>. Zapłata kar umownych nastąpi przelewem na wskazany przez drugą stronę umowy rachunek bankowy w terminie do 7 dni kalendarzowych od dnia doręczenia mu żądania zapłaty.</w:t>
      </w:r>
    </w:p>
    <w:p w14:paraId="2B6733FC" w14:textId="0043E4C7" w:rsidR="00242147" w:rsidRPr="00C10CD7" w:rsidRDefault="00D778F6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5</w:t>
      </w:r>
      <w:r w:rsidR="00242147" w:rsidRPr="00C10CD7">
        <w:rPr>
          <w:rFonts w:asciiTheme="minorHAnsi" w:hAnsiTheme="minorHAnsi"/>
          <w:color w:val="000000" w:themeColor="text1"/>
          <w:sz w:val="22"/>
        </w:rPr>
        <w:t>. Realizacja zapłaty kar umownych naliczonych przez Zamawiającego może nastąpić poprzez potrącenie wysokości kary z kwoty należnej do zapłaty Dostawcy wynikającej z wystawionej przez niego faktury, na co Dostawca wyraża zgodę lub kwotę z tytułu naliczonej kary umownej Dostawca ureguluje samodzielnie.</w:t>
      </w:r>
    </w:p>
    <w:p w14:paraId="314220DE" w14:textId="3ABD4393" w:rsidR="00242147" w:rsidRPr="00C10CD7" w:rsidRDefault="00D778F6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6</w:t>
      </w:r>
      <w:r w:rsidR="00242147" w:rsidRPr="00C10CD7">
        <w:rPr>
          <w:rFonts w:asciiTheme="minorHAnsi" w:hAnsiTheme="minorHAnsi"/>
          <w:color w:val="000000" w:themeColor="text1"/>
          <w:sz w:val="22"/>
        </w:rPr>
        <w:t>. Strony mają prawo do dochodzenia odszkodowania uzupełniającego, na zasadach ogólnych, w przypadkach gdy szkoda przewyższa wysokość kar umownych, bądź wystąpiła  z innego tytułu.</w:t>
      </w:r>
    </w:p>
    <w:p w14:paraId="50F3A1B7" w14:textId="77777777" w:rsidR="004D1685" w:rsidRPr="00C10CD7" w:rsidRDefault="004D1685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</w:p>
    <w:p w14:paraId="2D8FC4BF" w14:textId="77777777" w:rsidR="00A64D22" w:rsidRPr="00A64D22" w:rsidRDefault="00A64D22" w:rsidP="00A64D2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§ 5.</w:t>
      </w:r>
    </w:p>
    <w:p w14:paraId="7F7B9000" w14:textId="77777777" w:rsidR="00A64D22" w:rsidRPr="00A64D22" w:rsidRDefault="00A64D22" w:rsidP="00A64D22">
      <w:pPr>
        <w:tabs>
          <w:tab w:val="left" w:pos="1119"/>
        </w:tabs>
        <w:spacing w:line="240" w:lineRule="auto"/>
        <w:ind w:left="399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A64D22">
        <w:rPr>
          <w:rFonts w:asciiTheme="minorHAnsi" w:hAnsiTheme="minorHAnsi"/>
          <w:b/>
          <w:color w:val="000000" w:themeColor="text1"/>
          <w:sz w:val="22"/>
        </w:rPr>
        <w:t>Gwarancja i rękojmia</w:t>
      </w:r>
    </w:p>
    <w:p w14:paraId="42504E2E" w14:textId="77777777" w:rsidR="00A64D22" w:rsidRPr="00A64D22" w:rsidRDefault="00A64D22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1. Dostawca udziela Zamawiającemu gwarancji jakości przedmiotu umowy i zobowiązuje się do wydania Zamawiającemu w dacie odbioru przedmiotu umowy dokumentu gwarancyjnego.</w:t>
      </w:r>
    </w:p>
    <w:p w14:paraId="1DD4100F" w14:textId="77777777" w:rsidR="00A64D22" w:rsidRPr="00A64D22" w:rsidRDefault="00A64D22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2. Na przedmiot umowy Dostawca udziela gwarancji, która wynosi ……. miesięcy (zgodnie z treścią oferty) licząc od daty odbioru końcowego przedmioty.</w:t>
      </w:r>
    </w:p>
    <w:p w14:paraId="6B78BEA7" w14:textId="77777777" w:rsidR="00A64D22" w:rsidRPr="00A64D22" w:rsidRDefault="00A64D22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3. Dostawca ponosi wobec Zamawiającego odpowiedzialność z tytułu rękojmi za Wady przedmiotu Umowy przez okres ……... miesięcy (zgodnie z treścią oferty) od daty Odbioru końcowego przedmiotu umowy, na zasadach określonych w Kodeksie Cywilnym.</w:t>
      </w:r>
    </w:p>
    <w:p w14:paraId="1236F725" w14:textId="77777777" w:rsidR="00A64D22" w:rsidRPr="00A64D22" w:rsidRDefault="00A64D22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 xml:space="preserve">4. W okresie gwarancji Zamawiający będzie </w:t>
      </w:r>
      <w:r w:rsidRPr="00D778F6">
        <w:rPr>
          <w:rFonts w:asciiTheme="minorHAnsi" w:hAnsiTheme="minorHAnsi"/>
          <w:sz w:val="22"/>
        </w:rPr>
        <w:t>ponosił wyłącznie koszty materiałów eksploatacyjnych.</w:t>
      </w:r>
    </w:p>
    <w:p w14:paraId="61B3FE43" w14:textId="3F5910AF" w:rsidR="00A64D22" w:rsidRPr="00D778F6" w:rsidRDefault="00B162FA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5</w:t>
      </w:r>
      <w:r w:rsidR="00A64D22" w:rsidRPr="00A64D22">
        <w:rPr>
          <w:rFonts w:asciiTheme="minorHAnsi" w:hAnsiTheme="minorHAnsi"/>
          <w:color w:val="000000" w:themeColor="text1"/>
          <w:sz w:val="22"/>
        </w:rPr>
        <w:t xml:space="preserve">. W </w:t>
      </w:r>
      <w:r w:rsidR="00A64D22" w:rsidRPr="00D778F6">
        <w:rPr>
          <w:rFonts w:asciiTheme="minorHAnsi" w:hAnsiTheme="minorHAnsi"/>
          <w:sz w:val="22"/>
        </w:rPr>
        <w:t xml:space="preserve">okresie gwarancji Dostawca jest zobowiązany do naprawy </w:t>
      </w:r>
      <w:r w:rsidR="00D778F6" w:rsidRPr="00D778F6">
        <w:rPr>
          <w:rFonts w:asciiTheme="minorHAnsi" w:hAnsiTheme="minorHAnsi"/>
          <w:sz w:val="22"/>
        </w:rPr>
        <w:t>sprzętu</w:t>
      </w:r>
      <w:r w:rsidR="00A64D22" w:rsidRPr="00D778F6">
        <w:rPr>
          <w:rFonts w:asciiTheme="minorHAnsi" w:hAnsiTheme="minorHAnsi"/>
          <w:sz w:val="22"/>
        </w:rPr>
        <w:t xml:space="preserve"> w terminie </w:t>
      </w:r>
      <w:r w:rsidR="00077837" w:rsidRPr="00D778F6">
        <w:rPr>
          <w:rFonts w:asciiTheme="minorHAnsi" w:hAnsiTheme="minorHAnsi"/>
          <w:sz w:val="22"/>
        </w:rPr>
        <w:t>48</w:t>
      </w:r>
      <w:r w:rsidR="00A64D22" w:rsidRPr="00D778F6">
        <w:rPr>
          <w:rFonts w:asciiTheme="minorHAnsi" w:hAnsiTheme="minorHAnsi"/>
          <w:sz w:val="22"/>
        </w:rPr>
        <w:t xml:space="preserve"> godzin od zgłoszenia konieczności naprawy przez Zamawiającego. </w:t>
      </w:r>
      <w:r w:rsidR="00356B50" w:rsidRPr="00D778F6">
        <w:rPr>
          <w:rFonts w:asciiTheme="minorHAnsi" w:hAnsiTheme="minorHAnsi" w:cstheme="minorHAnsi"/>
          <w:sz w:val="22"/>
        </w:rPr>
        <w:t xml:space="preserve">Koszt serwisu, bez kosztów materiałów eksploatacyjnych w okresie gwarancji jest darmowy. Jeśli usterka będzie wymagała zabrania </w:t>
      </w:r>
      <w:r w:rsidR="00D778F6" w:rsidRPr="00D778F6">
        <w:rPr>
          <w:rFonts w:asciiTheme="minorHAnsi" w:hAnsiTheme="minorHAnsi" w:cstheme="minorHAnsi"/>
          <w:sz w:val="22"/>
        </w:rPr>
        <w:t xml:space="preserve">sprzętu </w:t>
      </w:r>
      <w:r w:rsidR="00356B50" w:rsidRPr="00D778F6">
        <w:rPr>
          <w:rFonts w:asciiTheme="minorHAnsi" w:hAnsiTheme="minorHAnsi" w:cstheme="minorHAnsi"/>
          <w:sz w:val="22"/>
        </w:rPr>
        <w:t xml:space="preserve">do serwisu Dostawcy wówczas Dostawca musi zapewnić na czas naprawy </w:t>
      </w:r>
      <w:r w:rsidR="00D778F6" w:rsidRPr="00D778F6">
        <w:rPr>
          <w:rFonts w:asciiTheme="minorHAnsi" w:hAnsiTheme="minorHAnsi" w:cstheme="minorHAnsi"/>
          <w:sz w:val="22"/>
        </w:rPr>
        <w:t>sprzęt</w:t>
      </w:r>
      <w:r w:rsidR="00356B50" w:rsidRPr="00D778F6">
        <w:rPr>
          <w:rFonts w:asciiTheme="minorHAnsi" w:hAnsiTheme="minorHAnsi" w:cstheme="minorHAnsi"/>
          <w:sz w:val="22"/>
        </w:rPr>
        <w:t xml:space="preserve"> nie gorsz</w:t>
      </w:r>
      <w:r w:rsidR="00D778F6" w:rsidRPr="00D778F6">
        <w:rPr>
          <w:rFonts w:asciiTheme="minorHAnsi" w:hAnsiTheme="minorHAnsi" w:cstheme="minorHAnsi"/>
          <w:sz w:val="22"/>
        </w:rPr>
        <w:t>y</w:t>
      </w:r>
      <w:r w:rsidR="00356B50" w:rsidRPr="00D778F6">
        <w:rPr>
          <w:rFonts w:asciiTheme="minorHAnsi" w:hAnsiTheme="minorHAnsi" w:cstheme="minorHAnsi"/>
          <w:sz w:val="22"/>
        </w:rPr>
        <w:t xml:space="preserve"> niż te</w:t>
      </w:r>
      <w:r w:rsidR="00D778F6" w:rsidRPr="00D778F6">
        <w:rPr>
          <w:rFonts w:asciiTheme="minorHAnsi" w:hAnsiTheme="minorHAnsi" w:cstheme="minorHAnsi"/>
          <w:sz w:val="22"/>
        </w:rPr>
        <w:t>n</w:t>
      </w:r>
      <w:r w:rsidR="00356B50" w:rsidRPr="00D778F6">
        <w:rPr>
          <w:rFonts w:asciiTheme="minorHAnsi" w:hAnsiTheme="minorHAnsi" w:cstheme="minorHAnsi"/>
          <w:sz w:val="22"/>
        </w:rPr>
        <w:t>, któr</w:t>
      </w:r>
      <w:r w:rsidR="00D778F6" w:rsidRPr="00D778F6">
        <w:rPr>
          <w:rFonts w:asciiTheme="minorHAnsi" w:hAnsiTheme="minorHAnsi" w:cstheme="minorHAnsi"/>
          <w:sz w:val="22"/>
        </w:rPr>
        <w:t>y</w:t>
      </w:r>
      <w:r w:rsidR="00356B50" w:rsidRPr="00D778F6">
        <w:rPr>
          <w:rFonts w:asciiTheme="minorHAnsi" w:hAnsiTheme="minorHAnsi" w:cstheme="minorHAnsi"/>
          <w:sz w:val="22"/>
        </w:rPr>
        <w:t xml:space="preserve"> będ</w:t>
      </w:r>
      <w:r w:rsidR="00D778F6" w:rsidRPr="00D778F6">
        <w:rPr>
          <w:rFonts w:asciiTheme="minorHAnsi" w:hAnsiTheme="minorHAnsi" w:cstheme="minorHAnsi"/>
          <w:sz w:val="22"/>
        </w:rPr>
        <w:t>zie</w:t>
      </w:r>
      <w:r w:rsidR="00356B50" w:rsidRPr="00D778F6">
        <w:rPr>
          <w:rFonts w:asciiTheme="minorHAnsi" w:hAnsiTheme="minorHAnsi" w:cstheme="minorHAnsi"/>
          <w:sz w:val="22"/>
        </w:rPr>
        <w:t xml:space="preserve"> znajdować się w posiadaniu przez Zamawiającego.</w:t>
      </w:r>
    </w:p>
    <w:p w14:paraId="512E368B" w14:textId="457A4381" w:rsidR="00A64D22" w:rsidRPr="00A64D22" w:rsidRDefault="00B162FA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6</w:t>
      </w:r>
      <w:r w:rsidR="00A64D22" w:rsidRPr="00A64D22">
        <w:rPr>
          <w:rFonts w:asciiTheme="minorHAnsi" w:hAnsiTheme="minorHAnsi"/>
          <w:color w:val="000000" w:themeColor="text1"/>
          <w:sz w:val="22"/>
        </w:rPr>
        <w:t xml:space="preserve">. Jeśli będzie konieczny transport </w:t>
      </w:r>
      <w:r w:rsidR="00BF008E">
        <w:rPr>
          <w:rFonts w:asciiTheme="minorHAnsi" w:hAnsiTheme="minorHAnsi"/>
          <w:color w:val="000000" w:themeColor="text1"/>
          <w:sz w:val="22"/>
        </w:rPr>
        <w:t>sprzętu</w:t>
      </w:r>
      <w:r w:rsidR="00A64D22" w:rsidRPr="00A64D22">
        <w:rPr>
          <w:rFonts w:asciiTheme="minorHAnsi" w:hAnsiTheme="minorHAnsi"/>
          <w:color w:val="000000" w:themeColor="text1"/>
          <w:sz w:val="22"/>
        </w:rPr>
        <w:t xml:space="preserve"> do naprawy lub przeglądu okresowego do  siedziby Dostawcy, organizacja i koszt transportu </w:t>
      </w:r>
      <w:r w:rsidR="00BF008E">
        <w:rPr>
          <w:rFonts w:asciiTheme="minorHAnsi" w:hAnsiTheme="minorHAnsi"/>
          <w:color w:val="000000" w:themeColor="text1"/>
          <w:sz w:val="22"/>
        </w:rPr>
        <w:t xml:space="preserve">sprzętu </w:t>
      </w:r>
      <w:r w:rsidR="00A64D22" w:rsidRPr="00A64D22">
        <w:rPr>
          <w:rFonts w:asciiTheme="minorHAnsi" w:hAnsiTheme="minorHAnsi"/>
          <w:color w:val="000000" w:themeColor="text1"/>
          <w:sz w:val="22"/>
        </w:rPr>
        <w:t xml:space="preserve">będzie spoczywał na Dostawcy. </w:t>
      </w:r>
    </w:p>
    <w:p w14:paraId="74EF430B" w14:textId="2AE051AB" w:rsidR="00A64D22" w:rsidRPr="00A64D22" w:rsidRDefault="00B162FA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7</w:t>
      </w:r>
      <w:r w:rsidR="00A64D22" w:rsidRPr="00A64D22">
        <w:rPr>
          <w:rFonts w:asciiTheme="minorHAnsi" w:hAnsiTheme="minorHAnsi"/>
          <w:color w:val="000000" w:themeColor="text1"/>
          <w:sz w:val="22"/>
        </w:rPr>
        <w:t>.  Udzielone rękojmia i gwarancja nie pozbawiają prawa Zamawiającego do dochodzenia roszczeń o naprawienie szkody w pełnej wysokości na zasadach określonych w Kodeksie cywilnym.</w:t>
      </w:r>
    </w:p>
    <w:p w14:paraId="19EBE0F4" w14:textId="5F4B485D" w:rsidR="00A64D22" w:rsidRPr="00A64D22" w:rsidRDefault="00B162FA" w:rsidP="005F5C6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8</w:t>
      </w:r>
      <w:r w:rsidR="00A64D22" w:rsidRPr="00A64D22">
        <w:rPr>
          <w:rFonts w:asciiTheme="minorHAnsi" w:hAnsiTheme="minorHAnsi"/>
          <w:color w:val="000000" w:themeColor="text1"/>
          <w:sz w:val="22"/>
        </w:rPr>
        <w:t>. Wykonanie przez Zamawiającego uprawnień z gwarancji nie wpływa na odpowiedzialność Dostawcy z tytułu rękojmi.  Jednakże w razie wykonywania przez Zamawiającego z uprawnień wynikających z gwarancji bieg terminu do wykonania uprawnień z tytułu rękojmi ulega zawieszeniu z dniem zawiadomienia Dostawcy o wadzie. Termin ten biegnie dalej od dnia odmowy przez gwaranta wykonania obowiązków wynikających z gwarancji albo bezskutecznego upływu czasu na ich wykonanie.</w:t>
      </w:r>
    </w:p>
    <w:p w14:paraId="0921B01C" w14:textId="77777777" w:rsidR="00A64D22" w:rsidRDefault="00A64D22" w:rsidP="004D1685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</w:p>
    <w:p w14:paraId="6C6DCFE0" w14:textId="77777777" w:rsidR="004D1685" w:rsidRPr="00C10CD7" w:rsidRDefault="00A64D22" w:rsidP="004D1685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§ 6</w:t>
      </w:r>
      <w:r w:rsidR="00E83F1B" w:rsidRPr="00C10CD7">
        <w:rPr>
          <w:rFonts w:asciiTheme="minorHAnsi" w:hAnsiTheme="minorHAnsi"/>
          <w:b/>
          <w:color w:val="000000" w:themeColor="text1"/>
          <w:sz w:val="22"/>
        </w:rPr>
        <w:t>.</w:t>
      </w:r>
    </w:p>
    <w:p w14:paraId="4BCCBCEF" w14:textId="60502912" w:rsidR="004D1685" w:rsidRPr="00C10CD7" w:rsidRDefault="00B333A2" w:rsidP="004D1685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O</w:t>
      </w:r>
      <w:r w:rsidR="00E83F1B" w:rsidRPr="00C10CD7">
        <w:rPr>
          <w:rFonts w:asciiTheme="minorHAnsi" w:hAnsiTheme="minorHAnsi"/>
          <w:b/>
          <w:color w:val="000000" w:themeColor="text1"/>
          <w:sz w:val="22"/>
        </w:rPr>
        <w:t>dstąpienie od umowy</w:t>
      </w:r>
    </w:p>
    <w:p w14:paraId="087900B5" w14:textId="77777777" w:rsidR="00A64D22" w:rsidRPr="00A64D22" w:rsidRDefault="00A64D22" w:rsidP="00A64D22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Odstąpienie od umowy może nastąpić tylko w przypadkach przewidzianych obowiązującymi przepisami lub postanowieniami umowy. Oświadczenie w sprawie odstąpienia powinno być dokonane w formie pisemnej i zawierać uzasadnienie pod rygorem nieważności oświadczenia.</w:t>
      </w:r>
    </w:p>
    <w:p w14:paraId="251CD81A" w14:textId="47BD5B3B" w:rsidR="00A64D22" w:rsidRPr="00A64D22" w:rsidRDefault="00A64D22" w:rsidP="00A64D22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 xml:space="preserve">W razie wystąpienia istotnej zmiany okoliczności powodującej, że wykonanie umowy nie leży </w:t>
      </w:r>
      <w:r w:rsidR="001F05E5">
        <w:rPr>
          <w:rFonts w:asciiTheme="minorHAnsi" w:hAnsiTheme="minorHAnsi"/>
          <w:color w:val="000000" w:themeColor="text1"/>
          <w:sz w:val="22"/>
        </w:rPr>
        <w:t xml:space="preserve"> </w:t>
      </w:r>
      <w:r w:rsidRPr="00A64D22">
        <w:rPr>
          <w:rFonts w:asciiTheme="minorHAnsi" w:hAnsiTheme="minorHAnsi"/>
          <w:color w:val="000000" w:themeColor="text1"/>
          <w:sz w:val="22"/>
        </w:rPr>
        <w:t xml:space="preserve">w interesie publicznym, czego nie można było przewidzieć w chwili zawarcia umowy, Zamawiający może odstąpić od umowy. Odstąpienie od umowy w tym wypadku może nastąpić w terminie 30 dni od powzięcia wiadomości o powyższych okolicznościach. </w:t>
      </w:r>
    </w:p>
    <w:p w14:paraId="5E9B27B3" w14:textId="77777777" w:rsidR="00A64D22" w:rsidRPr="00A64D22" w:rsidRDefault="00A64D22" w:rsidP="00A64D22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Zamawiającemu przysługuje także prawo do odstąpienia od niniejszej umowy, gdy:</w:t>
      </w:r>
    </w:p>
    <w:p w14:paraId="014ED818" w14:textId="77777777" w:rsidR="00A64D22" w:rsidRPr="00A64D22" w:rsidRDefault="00A64D22" w:rsidP="00A64D22">
      <w:pPr>
        <w:widowControl w:val="0"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Zostanie ogłoszona likwidacja Dostawcy,</w:t>
      </w:r>
    </w:p>
    <w:p w14:paraId="48C4D0EF" w14:textId="77777777" w:rsidR="00A64D22" w:rsidRPr="00A64D22" w:rsidRDefault="00A64D22" w:rsidP="00A64D22">
      <w:pPr>
        <w:widowControl w:val="0"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Zostanie wydany nakaz zajęcia majątku Dostawcy w zakresie uniemożliwiającym wykonanie przedmiotu niniejszej umowy,</w:t>
      </w:r>
    </w:p>
    <w:p w14:paraId="41902DDA" w14:textId="77777777" w:rsidR="00A64D22" w:rsidRPr="00A64D22" w:rsidRDefault="00A64D22" w:rsidP="00A64D22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Zwłoka w dostawie przedmiotu umowy do Zamawiającego jest dłuższa niż 10 dni, a Dostawca pomimo wezwania Zamawiającego złożonego na piśmie nie reaguje na ponaglenie wykonania umowy,</w:t>
      </w:r>
    </w:p>
    <w:p w14:paraId="533BDF02" w14:textId="0BDB2A3F" w:rsidR="00A64D22" w:rsidRPr="00A64D22" w:rsidRDefault="00A64D22" w:rsidP="00A64D2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 xml:space="preserve">d) Poziom kar umownych przekroczy </w:t>
      </w:r>
      <w:r w:rsidR="00BF008E">
        <w:rPr>
          <w:rFonts w:asciiTheme="minorHAnsi" w:hAnsiTheme="minorHAnsi"/>
          <w:color w:val="000000" w:themeColor="text1"/>
          <w:sz w:val="22"/>
        </w:rPr>
        <w:t>2</w:t>
      </w:r>
      <w:r w:rsidRPr="00A64D22">
        <w:rPr>
          <w:rFonts w:asciiTheme="minorHAnsi" w:hAnsiTheme="minorHAnsi"/>
          <w:color w:val="000000" w:themeColor="text1"/>
          <w:sz w:val="22"/>
        </w:rPr>
        <w:t xml:space="preserve">0% wartości wynagrodzenia za przedmiot umowy, o którym mowa w § </w:t>
      </w:r>
      <w:r w:rsidR="00B333A2">
        <w:rPr>
          <w:rFonts w:asciiTheme="minorHAnsi" w:hAnsiTheme="minorHAnsi"/>
          <w:color w:val="000000" w:themeColor="text1"/>
          <w:sz w:val="22"/>
        </w:rPr>
        <w:t>2</w:t>
      </w:r>
      <w:r w:rsidRPr="00A64D22">
        <w:rPr>
          <w:rFonts w:asciiTheme="minorHAnsi" w:hAnsiTheme="minorHAnsi"/>
          <w:color w:val="000000" w:themeColor="text1"/>
          <w:sz w:val="22"/>
        </w:rPr>
        <w:t xml:space="preserve"> w ust. 1.</w:t>
      </w:r>
    </w:p>
    <w:p w14:paraId="3AE72F43" w14:textId="4B684E1B" w:rsidR="00C150DD" w:rsidRDefault="00A64D22" w:rsidP="00A64D22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4</w:t>
      </w:r>
      <w:r w:rsidR="004D1685" w:rsidRPr="00C10CD7">
        <w:rPr>
          <w:rFonts w:asciiTheme="minorHAnsi" w:hAnsiTheme="minorHAnsi"/>
          <w:color w:val="000000" w:themeColor="text1"/>
          <w:sz w:val="22"/>
        </w:rPr>
        <w:t xml:space="preserve">. </w:t>
      </w:r>
      <w:r w:rsidR="00C150DD" w:rsidRPr="00C10CD7">
        <w:rPr>
          <w:rFonts w:asciiTheme="minorHAnsi" w:hAnsiTheme="minorHAnsi"/>
          <w:color w:val="000000" w:themeColor="text1"/>
          <w:sz w:val="22"/>
        </w:rPr>
        <w:t>Każda ze stron może dochodzić odszkodowania przekraczającego wysokość zastrzeżonych kar umownych na zasadach ogólnych.</w:t>
      </w:r>
    </w:p>
    <w:p w14:paraId="7B893786" w14:textId="060CB531" w:rsidR="00356B50" w:rsidRPr="00356B50" w:rsidRDefault="00356B50" w:rsidP="00A64D22">
      <w:pPr>
        <w:spacing w:line="240" w:lineRule="auto"/>
        <w:ind w:left="284" w:hanging="284"/>
        <w:jc w:val="both"/>
        <w:rPr>
          <w:rFonts w:asciiTheme="minorHAnsi" w:hAnsiTheme="minorHAnsi"/>
          <w:color w:val="FF0000"/>
          <w:sz w:val="22"/>
        </w:rPr>
      </w:pPr>
    </w:p>
    <w:p w14:paraId="520CE785" w14:textId="77777777" w:rsidR="004D1685" w:rsidRPr="00C10CD7" w:rsidRDefault="00A64D22" w:rsidP="004D1685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§ 7</w:t>
      </w:r>
      <w:r w:rsidR="004D1685" w:rsidRPr="00C10CD7">
        <w:rPr>
          <w:rFonts w:asciiTheme="minorHAnsi" w:hAnsiTheme="minorHAnsi"/>
          <w:b/>
          <w:color w:val="000000" w:themeColor="text1"/>
          <w:sz w:val="22"/>
        </w:rPr>
        <w:t>.</w:t>
      </w:r>
    </w:p>
    <w:p w14:paraId="541AAC69" w14:textId="77777777" w:rsidR="004D1685" w:rsidRPr="00C10CD7" w:rsidRDefault="004D1685" w:rsidP="004D1685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Zmiany umowy</w:t>
      </w:r>
    </w:p>
    <w:p w14:paraId="1E5522D8" w14:textId="77777777" w:rsidR="00DF7454" w:rsidRPr="00C10CD7" w:rsidRDefault="004D1685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1. Wszelkie zmiany lub uzupełnienia treści umowy wymagają formy pisemnej pod rygorem nieważności. </w:t>
      </w:r>
    </w:p>
    <w:p w14:paraId="4326851F" w14:textId="77777777" w:rsidR="00242147" w:rsidRPr="00C10CD7" w:rsidRDefault="004D1685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2. Zamawiający, zgodnie z art. </w:t>
      </w:r>
      <w:r w:rsidR="00242147" w:rsidRPr="00C10CD7">
        <w:rPr>
          <w:rFonts w:asciiTheme="minorHAnsi" w:hAnsiTheme="minorHAnsi"/>
          <w:color w:val="000000" w:themeColor="text1"/>
          <w:sz w:val="22"/>
        </w:rPr>
        <w:t>455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ustawy </w:t>
      </w:r>
      <w:proofErr w:type="spellStart"/>
      <w:r w:rsidRPr="00C10CD7">
        <w:rPr>
          <w:rFonts w:asciiTheme="minorHAnsi" w:hAnsiTheme="minorHAnsi"/>
          <w:color w:val="000000" w:themeColor="text1"/>
          <w:sz w:val="22"/>
        </w:rPr>
        <w:t>Pzp</w:t>
      </w:r>
      <w:proofErr w:type="spellEnd"/>
      <w:r w:rsidRPr="00C10CD7">
        <w:rPr>
          <w:rFonts w:asciiTheme="minorHAnsi" w:hAnsiTheme="minorHAnsi"/>
          <w:color w:val="000000" w:themeColor="text1"/>
          <w:sz w:val="22"/>
        </w:rPr>
        <w:t>, przewiduje możliwość zmiany postanowień niniejszej umowy w stosunku do treści oferty, na po</w:t>
      </w:r>
      <w:r w:rsidR="00242147" w:rsidRPr="00C10CD7">
        <w:rPr>
          <w:rFonts w:asciiTheme="minorHAnsi" w:hAnsiTheme="minorHAnsi"/>
          <w:color w:val="000000" w:themeColor="text1"/>
          <w:sz w:val="22"/>
        </w:rPr>
        <w:t>dstawie której dokonano wyboru Dostawcy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w poniższym zakresie: </w:t>
      </w:r>
    </w:p>
    <w:p w14:paraId="37CDC922" w14:textId="7FB44B8E" w:rsidR="00C2226E" w:rsidRPr="00AA412D" w:rsidRDefault="00B162FA" w:rsidP="005F5C69">
      <w:pPr>
        <w:spacing w:line="240" w:lineRule="auto"/>
        <w:ind w:left="284" w:hanging="284"/>
        <w:jc w:val="both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</w:t>
      </w:r>
      <w:r w:rsidR="004D1685" w:rsidRPr="00C10CD7">
        <w:rPr>
          <w:rFonts w:asciiTheme="minorHAnsi" w:hAnsiTheme="minorHAnsi"/>
          <w:color w:val="000000" w:themeColor="text1"/>
          <w:sz w:val="22"/>
        </w:rPr>
        <w:t xml:space="preserve">) możliwość wydłużenia terminu realizacji umowy z </w:t>
      </w:r>
      <w:r w:rsidR="00A64D22">
        <w:rPr>
          <w:rFonts w:asciiTheme="minorHAnsi" w:hAnsiTheme="minorHAnsi"/>
          <w:color w:val="000000" w:themeColor="text1"/>
          <w:sz w:val="22"/>
        </w:rPr>
        <w:t>przyczyn niezależnych od Dostawcy</w:t>
      </w:r>
      <w:r w:rsidR="00B333A2">
        <w:rPr>
          <w:rFonts w:asciiTheme="minorHAnsi" w:hAnsiTheme="minorHAnsi"/>
          <w:color w:val="000000" w:themeColor="text1"/>
          <w:sz w:val="22"/>
        </w:rPr>
        <w:t>, pisemnie uzasadnionych przez Dostawcę</w:t>
      </w:r>
      <w:r w:rsidR="004D1685" w:rsidRPr="00C10CD7">
        <w:rPr>
          <w:rFonts w:asciiTheme="minorHAnsi" w:hAnsiTheme="minorHAnsi"/>
          <w:color w:val="000000" w:themeColor="text1"/>
          <w:sz w:val="22"/>
        </w:rPr>
        <w:t xml:space="preserve">; </w:t>
      </w:r>
    </w:p>
    <w:p w14:paraId="6CA9F324" w14:textId="77777777" w:rsidR="00BD31CD" w:rsidRPr="00C10CD7" w:rsidRDefault="00BD31CD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3. Zmiana umowy może nastąpić w przypadkach, o których mowa w art. 455 ust. 1 pkt 2-4 oraz ust. 2 ustawy </w:t>
      </w:r>
      <w:proofErr w:type="spellStart"/>
      <w:r w:rsidRPr="00C10CD7">
        <w:rPr>
          <w:rFonts w:asciiTheme="minorHAnsi" w:hAnsiTheme="minorHAnsi"/>
          <w:color w:val="000000" w:themeColor="text1"/>
          <w:sz w:val="22"/>
        </w:rPr>
        <w:t>Pzp</w:t>
      </w:r>
      <w:proofErr w:type="spellEnd"/>
      <w:r w:rsidRPr="00C10CD7">
        <w:rPr>
          <w:rFonts w:asciiTheme="minorHAnsi" w:hAnsiTheme="minorHAnsi"/>
          <w:color w:val="000000" w:themeColor="text1"/>
          <w:sz w:val="22"/>
        </w:rPr>
        <w:t>.</w:t>
      </w:r>
    </w:p>
    <w:p w14:paraId="4EE1AB75" w14:textId="77777777" w:rsidR="00C2226E" w:rsidRPr="00C10CD7" w:rsidRDefault="00BD31CD" w:rsidP="005F5C69">
      <w:pPr>
        <w:spacing w:line="24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4</w:t>
      </w:r>
      <w:r w:rsidR="004D1685" w:rsidRPr="00C10CD7">
        <w:rPr>
          <w:rFonts w:asciiTheme="minorHAnsi" w:hAnsiTheme="minorHAnsi"/>
          <w:color w:val="000000" w:themeColor="text1"/>
          <w:sz w:val="22"/>
        </w:rPr>
        <w:t>. Niedopuszczalne są pod rygorem nieważności zmiany postanowień umowy oraz wprowadzenie nowych postanowień do umowy, które nie są wymienione w ust. 2</w:t>
      </w:r>
      <w:r w:rsidRPr="00C10CD7">
        <w:rPr>
          <w:rFonts w:asciiTheme="minorHAnsi" w:hAnsiTheme="minorHAnsi"/>
          <w:color w:val="000000" w:themeColor="text1"/>
          <w:sz w:val="22"/>
        </w:rPr>
        <w:t xml:space="preserve"> i ust. 3</w:t>
      </w:r>
      <w:r w:rsidR="004D1685" w:rsidRPr="00C10CD7">
        <w:rPr>
          <w:rFonts w:asciiTheme="minorHAnsi" w:hAnsiTheme="minorHAnsi"/>
          <w:color w:val="000000" w:themeColor="text1"/>
          <w:sz w:val="22"/>
        </w:rPr>
        <w:t xml:space="preserve">. </w:t>
      </w:r>
    </w:p>
    <w:p w14:paraId="427B7940" w14:textId="4057D18B" w:rsidR="00C2226E" w:rsidRPr="00C10CD7" w:rsidRDefault="004D1685" w:rsidP="00BF008E">
      <w:pPr>
        <w:spacing w:line="24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15E76C9C" w14:textId="77777777" w:rsidR="00C2226E" w:rsidRPr="00C10CD7" w:rsidRDefault="00A64D22" w:rsidP="00C2226E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§ 8</w:t>
      </w:r>
      <w:r w:rsidR="004D1685" w:rsidRPr="00C10CD7">
        <w:rPr>
          <w:rFonts w:asciiTheme="minorHAnsi" w:hAnsiTheme="minorHAnsi"/>
          <w:b/>
          <w:color w:val="000000" w:themeColor="text1"/>
          <w:sz w:val="22"/>
        </w:rPr>
        <w:t>.</w:t>
      </w:r>
    </w:p>
    <w:p w14:paraId="6A3E66C6" w14:textId="77777777" w:rsidR="00C2226E" w:rsidRPr="00C10CD7" w:rsidRDefault="004D1685" w:rsidP="00C2226E">
      <w:pPr>
        <w:spacing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10CD7">
        <w:rPr>
          <w:rFonts w:asciiTheme="minorHAnsi" w:hAnsiTheme="minorHAnsi"/>
          <w:b/>
          <w:color w:val="000000" w:themeColor="text1"/>
          <w:sz w:val="22"/>
        </w:rPr>
        <w:t>Postanowienia końcowe</w:t>
      </w:r>
    </w:p>
    <w:p w14:paraId="76F9AC6B" w14:textId="77777777" w:rsidR="00C2226E" w:rsidRPr="00C10CD7" w:rsidRDefault="00C2226E" w:rsidP="00A64D22">
      <w:pPr>
        <w:pStyle w:val="Akapitzlist"/>
        <w:numPr>
          <w:ilvl w:val="0"/>
          <w:numId w:val="38"/>
        </w:numPr>
        <w:spacing w:line="240" w:lineRule="auto"/>
        <w:ind w:left="402" w:hanging="357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Zamawiający nie wyraża zgody na dokonywanie przelewu wierzytelności, cesji wierzytelności oraz podpisywanie wszelkich innych umów przez Dostawcę, z których treści będzie wynikało prawo do dochodzenia bezpośrednio zapłaty i roszczeń finansowych od Zamawiającego.</w:t>
      </w:r>
    </w:p>
    <w:p w14:paraId="635873B0" w14:textId="77777777" w:rsidR="00A64D22" w:rsidRPr="00A64D22" w:rsidRDefault="00A64D22" w:rsidP="00A64D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02" w:hanging="357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Wszelkie spory, mogące wyniknąć z tytułu niniejszej umowy, będą rozstrzygane przez sąd właściwy miejscowo dla siedziby Zamawiającego.</w:t>
      </w:r>
    </w:p>
    <w:p w14:paraId="535B19A7" w14:textId="77777777" w:rsidR="00A64D22" w:rsidRPr="00A64D22" w:rsidRDefault="00A64D22" w:rsidP="00A64D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02" w:hanging="357"/>
        <w:jc w:val="both"/>
        <w:rPr>
          <w:rFonts w:asciiTheme="minorHAnsi" w:hAnsiTheme="minorHAnsi"/>
          <w:color w:val="000000" w:themeColor="text1"/>
          <w:sz w:val="22"/>
        </w:rPr>
      </w:pPr>
      <w:r w:rsidRPr="00A64D22">
        <w:rPr>
          <w:rFonts w:asciiTheme="minorHAnsi" w:hAnsiTheme="minorHAnsi"/>
          <w:color w:val="000000" w:themeColor="text1"/>
          <w:sz w:val="22"/>
        </w:rPr>
        <w:t>W sprawach nieuregulowanych niniejszą umową stosuje się przepisy ustaw: ustawy z dnia 11 września 2019 roku Prawo zamówień publi</w:t>
      </w:r>
      <w:r>
        <w:rPr>
          <w:rFonts w:asciiTheme="minorHAnsi" w:hAnsiTheme="minorHAnsi"/>
          <w:color w:val="000000" w:themeColor="text1"/>
          <w:sz w:val="22"/>
        </w:rPr>
        <w:t>cznych (tekst jedn. Dz. U. z 2021</w:t>
      </w:r>
      <w:r w:rsidRPr="00A64D22">
        <w:rPr>
          <w:rFonts w:asciiTheme="minorHAnsi" w:hAnsiTheme="minorHAnsi"/>
          <w:color w:val="000000" w:themeColor="text1"/>
          <w:sz w:val="22"/>
        </w:rPr>
        <w:t xml:space="preserve">r. poz. </w:t>
      </w:r>
      <w:r>
        <w:rPr>
          <w:rFonts w:asciiTheme="minorHAnsi" w:hAnsiTheme="minorHAnsi"/>
          <w:color w:val="000000" w:themeColor="text1"/>
          <w:sz w:val="22"/>
        </w:rPr>
        <w:t>1129</w:t>
      </w:r>
      <w:r w:rsidRPr="00A64D22">
        <w:rPr>
          <w:rFonts w:asciiTheme="minorHAnsi" w:hAnsiTheme="minorHAnsi"/>
          <w:color w:val="000000" w:themeColor="text1"/>
          <w:sz w:val="22"/>
        </w:rPr>
        <w:t xml:space="preserve"> z </w:t>
      </w:r>
      <w:proofErr w:type="spellStart"/>
      <w:r w:rsidRPr="00A64D22">
        <w:rPr>
          <w:rFonts w:asciiTheme="minorHAnsi" w:hAnsiTheme="minorHAnsi"/>
          <w:color w:val="000000" w:themeColor="text1"/>
          <w:sz w:val="22"/>
        </w:rPr>
        <w:t>późn</w:t>
      </w:r>
      <w:proofErr w:type="spellEnd"/>
      <w:r w:rsidRPr="00A64D22">
        <w:rPr>
          <w:rFonts w:asciiTheme="minorHAnsi" w:hAnsiTheme="minorHAnsi"/>
          <w:color w:val="000000" w:themeColor="text1"/>
          <w:sz w:val="22"/>
        </w:rPr>
        <w:t>. zm.) oraz Kodeksu cywilnego o ile przepisy ustawy prawa zamówień publicznych nie stanowią inaczej.</w:t>
      </w:r>
    </w:p>
    <w:p w14:paraId="68F3F907" w14:textId="77777777" w:rsidR="00C2226E" w:rsidRPr="00C10CD7" w:rsidRDefault="004D1685" w:rsidP="00A64D22">
      <w:pPr>
        <w:pStyle w:val="Akapitzlist"/>
        <w:numPr>
          <w:ilvl w:val="0"/>
          <w:numId w:val="38"/>
        </w:numPr>
        <w:spacing w:line="240" w:lineRule="auto"/>
        <w:ind w:left="402" w:hanging="357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 xml:space="preserve">Załączniki stanowią integralną część niniejszej umowy. </w:t>
      </w:r>
    </w:p>
    <w:p w14:paraId="72A567D1" w14:textId="77777777" w:rsidR="00C150DD" w:rsidRPr="00C10CD7" w:rsidRDefault="004D1685" w:rsidP="00A64D22">
      <w:pPr>
        <w:pStyle w:val="Akapitzlist"/>
        <w:numPr>
          <w:ilvl w:val="0"/>
          <w:numId w:val="38"/>
        </w:numPr>
        <w:spacing w:line="240" w:lineRule="auto"/>
        <w:ind w:left="402" w:hanging="357"/>
        <w:jc w:val="both"/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color w:val="000000" w:themeColor="text1"/>
          <w:sz w:val="22"/>
        </w:rPr>
        <w:t>Umowa została sporządzona w dwóch jednobrzmiących egzemplarzach, po jednym dla każdej ze Stron</w:t>
      </w:r>
      <w:r w:rsidR="00A64D22">
        <w:rPr>
          <w:rFonts w:asciiTheme="minorHAnsi" w:hAnsiTheme="minorHAnsi"/>
          <w:color w:val="000000" w:themeColor="text1"/>
          <w:sz w:val="22"/>
        </w:rPr>
        <w:t>.</w:t>
      </w:r>
    </w:p>
    <w:p w14:paraId="07E750AC" w14:textId="77777777" w:rsidR="00C150DD" w:rsidRPr="00C10CD7" w:rsidRDefault="00C150DD" w:rsidP="00C150DD">
      <w:pPr>
        <w:rPr>
          <w:rFonts w:asciiTheme="minorHAnsi" w:hAnsiTheme="minorHAnsi"/>
          <w:color w:val="000000" w:themeColor="text1"/>
          <w:sz w:val="22"/>
        </w:rPr>
      </w:pPr>
      <w:r w:rsidRPr="00C10CD7">
        <w:rPr>
          <w:rFonts w:asciiTheme="minorHAnsi" w:hAnsiTheme="minorHAnsi"/>
          <w:bCs/>
          <w:color w:val="000000" w:themeColor="text1"/>
          <w:sz w:val="22"/>
        </w:rPr>
        <w:t>................................................                                             .........................................................</w:t>
      </w:r>
    </w:p>
    <w:p w14:paraId="500E962C" w14:textId="77777777" w:rsidR="00C1513A" w:rsidRPr="00C10CD7" w:rsidRDefault="00C150DD" w:rsidP="00A51A38">
      <w:pPr>
        <w:jc w:val="center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lang w:eastAsia="ar-SA"/>
        </w:rPr>
      </w:pPr>
      <w:r w:rsidRPr="00C10CD7">
        <w:rPr>
          <w:rFonts w:asciiTheme="minorHAnsi" w:hAnsiTheme="minorHAnsi"/>
          <w:color w:val="000000" w:themeColor="text1"/>
          <w:sz w:val="22"/>
        </w:rPr>
        <w:t>Dostawca                                                                                   Zamawiający</w:t>
      </w:r>
    </w:p>
    <w:sectPr w:rsidR="00C1513A" w:rsidRPr="00C10CD7" w:rsidSect="00BF5BEA">
      <w:footerReference w:type="default" r:id="rId8"/>
      <w:pgSz w:w="11906" w:h="16838"/>
      <w:pgMar w:top="124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752C" w14:textId="77777777" w:rsidR="008047B4" w:rsidRDefault="008047B4" w:rsidP="00FF669A">
      <w:pPr>
        <w:spacing w:line="240" w:lineRule="auto"/>
      </w:pPr>
      <w:r>
        <w:separator/>
      </w:r>
    </w:p>
  </w:endnote>
  <w:endnote w:type="continuationSeparator" w:id="0">
    <w:p w14:paraId="14A99BAD" w14:textId="77777777" w:rsidR="008047B4" w:rsidRDefault="008047B4" w:rsidP="00FF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963848"/>
      <w:docPartObj>
        <w:docPartGallery w:val="Page Numbers (Bottom of Page)"/>
        <w:docPartUnique/>
      </w:docPartObj>
    </w:sdtPr>
    <w:sdtEndPr/>
    <w:sdtContent>
      <w:p w14:paraId="6826F348" w14:textId="77777777" w:rsidR="00F2794D" w:rsidRDefault="003B14AF">
        <w:pPr>
          <w:pStyle w:val="Stopka"/>
          <w:jc w:val="right"/>
        </w:pPr>
        <w:r>
          <w:fldChar w:fldCharType="begin"/>
        </w:r>
        <w:r w:rsidR="00F2794D">
          <w:instrText>PAGE   \* MERGEFORMAT</w:instrText>
        </w:r>
        <w:r>
          <w:fldChar w:fldCharType="separate"/>
        </w:r>
        <w:r w:rsidR="005F5C69">
          <w:rPr>
            <w:noProof/>
          </w:rPr>
          <w:t>1</w:t>
        </w:r>
        <w:r>
          <w:fldChar w:fldCharType="end"/>
        </w:r>
      </w:p>
    </w:sdtContent>
  </w:sdt>
  <w:p w14:paraId="39500EBD" w14:textId="77777777" w:rsidR="0015340F" w:rsidRPr="0015340F" w:rsidRDefault="0015340F" w:rsidP="0015340F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7124" w14:textId="77777777" w:rsidR="008047B4" w:rsidRDefault="008047B4" w:rsidP="00FF669A">
      <w:pPr>
        <w:spacing w:line="240" w:lineRule="auto"/>
      </w:pPr>
      <w:r>
        <w:separator/>
      </w:r>
    </w:p>
  </w:footnote>
  <w:footnote w:type="continuationSeparator" w:id="0">
    <w:p w14:paraId="668078F8" w14:textId="77777777" w:rsidR="008047B4" w:rsidRDefault="008047B4" w:rsidP="00FF6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2E8306E"/>
    <w:multiLevelType w:val="hybridMultilevel"/>
    <w:tmpl w:val="AA588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992"/>
    <w:multiLevelType w:val="hybridMultilevel"/>
    <w:tmpl w:val="E8FED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E64A1"/>
    <w:multiLevelType w:val="hybridMultilevel"/>
    <w:tmpl w:val="91A269B6"/>
    <w:lvl w:ilvl="0" w:tplc="4D8E9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36017"/>
    <w:multiLevelType w:val="hybridMultilevel"/>
    <w:tmpl w:val="28A6E904"/>
    <w:lvl w:ilvl="0" w:tplc="FF8AE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D79"/>
    <w:multiLevelType w:val="hybridMultilevel"/>
    <w:tmpl w:val="7DE09F34"/>
    <w:lvl w:ilvl="0" w:tplc="3AB8F0D6">
      <w:start w:val="1"/>
      <w:numFmt w:val="lowerLetter"/>
      <w:lvlText w:val="%1)"/>
      <w:lvlJc w:val="left"/>
      <w:pPr>
        <w:tabs>
          <w:tab w:val="num" w:pos="990"/>
        </w:tabs>
        <w:ind w:left="990" w:hanging="39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27B"/>
    <w:multiLevelType w:val="hybridMultilevel"/>
    <w:tmpl w:val="7AA46BA0"/>
    <w:lvl w:ilvl="0" w:tplc="E62E0DC6">
      <w:start w:val="2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AC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4E186AC4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23F13"/>
    <w:multiLevelType w:val="hybridMultilevel"/>
    <w:tmpl w:val="C8FC09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B273AB"/>
    <w:multiLevelType w:val="hybridMultilevel"/>
    <w:tmpl w:val="01FA2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1E91"/>
    <w:multiLevelType w:val="hybridMultilevel"/>
    <w:tmpl w:val="E6062C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E12145"/>
    <w:multiLevelType w:val="hybridMultilevel"/>
    <w:tmpl w:val="FCA0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3B26"/>
    <w:multiLevelType w:val="hybridMultilevel"/>
    <w:tmpl w:val="C4E4E1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1C3A6E"/>
    <w:multiLevelType w:val="hybridMultilevel"/>
    <w:tmpl w:val="CA0C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1FF3"/>
    <w:multiLevelType w:val="hybridMultilevel"/>
    <w:tmpl w:val="A662692C"/>
    <w:lvl w:ilvl="0" w:tplc="34ECAB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1342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5316E"/>
    <w:multiLevelType w:val="hybridMultilevel"/>
    <w:tmpl w:val="15DC04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860786"/>
    <w:multiLevelType w:val="hybridMultilevel"/>
    <w:tmpl w:val="BC1E5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017"/>
    <w:multiLevelType w:val="hybridMultilevel"/>
    <w:tmpl w:val="18B41F4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7A0A"/>
    <w:multiLevelType w:val="hybridMultilevel"/>
    <w:tmpl w:val="DCF673A0"/>
    <w:lvl w:ilvl="0" w:tplc="8158B14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B5453EA"/>
    <w:multiLevelType w:val="hybridMultilevel"/>
    <w:tmpl w:val="1EC0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0302"/>
    <w:multiLevelType w:val="hybridMultilevel"/>
    <w:tmpl w:val="93FEF85E"/>
    <w:lvl w:ilvl="0" w:tplc="DFB6F6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1947F2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EDA6FD2"/>
    <w:multiLevelType w:val="hybridMultilevel"/>
    <w:tmpl w:val="3230BCE2"/>
    <w:lvl w:ilvl="0" w:tplc="6BF633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103330"/>
    <w:multiLevelType w:val="hybridMultilevel"/>
    <w:tmpl w:val="84D6AD90"/>
    <w:lvl w:ilvl="0" w:tplc="EF10C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696D"/>
    <w:multiLevelType w:val="hybridMultilevel"/>
    <w:tmpl w:val="792035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2707A64"/>
    <w:multiLevelType w:val="hybridMultilevel"/>
    <w:tmpl w:val="4B5EE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1B48B5"/>
    <w:multiLevelType w:val="hybridMultilevel"/>
    <w:tmpl w:val="43D6B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0F4628"/>
    <w:multiLevelType w:val="hybridMultilevel"/>
    <w:tmpl w:val="7F9E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617EE"/>
    <w:multiLevelType w:val="hybridMultilevel"/>
    <w:tmpl w:val="CBF03EC8"/>
    <w:lvl w:ilvl="0" w:tplc="F3768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A3426"/>
    <w:multiLevelType w:val="hybridMultilevel"/>
    <w:tmpl w:val="F9F0044C"/>
    <w:lvl w:ilvl="0" w:tplc="EDDA4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B7363C"/>
    <w:multiLevelType w:val="hybridMultilevel"/>
    <w:tmpl w:val="C0CE0F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1A563C9"/>
    <w:multiLevelType w:val="hybridMultilevel"/>
    <w:tmpl w:val="992A4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160ED"/>
    <w:multiLevelType w:val="hybridMultilevel"/>
    <w:tmpl w:val="9834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56528"/>
    <w:multiLevelType w:val="hybridMultilevel"/>
    <w:tmpl w:val="E3584A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EA2E90"/>
    <w:multiLevelType w:val="hybridMultilevel"/>
    <w:tmpl w:val="0BCE1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E53D05"/>
    <w:multiLevelType w:val="hybridMultilevel"/>
    <w:tmpl w:val="4B70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B7E8E"/>
    <w:multiLevelType w:val="multilevel"/>
    <w:tmpl w:val="44725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67021667"/>
    <w:multiLevelType w:val="hybridMultilevel"/>
    <w:tmpl w:val="F0548024"/>
    <w:lvl w:ilvl="0" w:tplc="9DA8AD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74D38EB"/>
    <w:multiLevelType w:val="singleLevel"/>
    <w:tmpl w:val="65B2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38" w15:restartNumberingAfterBreak="0">
    <w:nsid w:val="6AB042F7"/>
    <w:multiLevelType w:val="hybridMultilevel"/>
    <w:tmpl w:val="896EC628"/>
    <w:lvl w:ilvl="0" w:tplc="3252CF00">
      <w:start w:val="1"/>
      <w:numFmt w:val="ordin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F5E58"/>
    <w:multiLevelType w:val="hybridMultilevel"/>
    <w:tmpl w:val="2D72C63E"/>
    <w:lvl w:ilvl="0" w:tplc="4914FA16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8729D"/>
    <w:multiLevelType w:val="hybridMultilevel"/>
    <w:tmpl w:val="2C4850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743C2"/>
    <w:multiLevelType w:val="hybridMultilevel"/>
    <w:tmpl w:val="B944D5AA"/>
    <w:lvl w:ilvl="0" w:tplc="FDE86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5D6497"/>
    <w:multiLevelType w:val="hybridMultilevel"/>
    <w:tmpl w:val="738E8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E49F3"/>
    <w:multiLevelType w:val="hybridMultilevel"/>
    <w:tmpl w:val="7610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308C2"/>
    <w:multiLevelType w:val="hybridMultilevel"/>
    <w:tmpl w:val="E1308326"/>
    <w:lvl w:ilvl="0" w:tplc="0EEA63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34"/>
  </w:num>
  <w:num w:numId="5">
    <w:abstractNumId w:val="22"/>
  </w:num>
  <w:num w:numId="6">
    <w:abstractNumId w:val="15"/>
  </w:num>
  <w:num w:numId="7">
    <w:abstractNumId w:val="43"/>
  </w:num>
  <w:num w:numId="8">
    <w:abstractNumId w:val="5"/>
  </w:num>
  <w:num w:numId="9">
    <w:abstractNumId w:val="26"/>
  </w:num>
  <w:num w:numId="10">
    <w:abstractNumId w:val="32"/>
  </w:num>
  <w:num w:numId="11">
    <w:abstractNumId w:val="8"/>
  </w:num>
  <w:num w:numId="12">
    <w:abstractNumId w:val="42"/>
  </w:num>
  <w:num w:numId="13">
    <w:abstractNumId w:val="17"/>
  </w:num>
  <w:num w:numId="14">
    <w:abstractNumId w:val="9"/>
  </w:num>
  <w:num w:numId="15">
    <w:abstractNumId w:val="23"/>
  </w:num>
  <w:num w:numId="16">
    <w:abstractNumId w:val="12"/>
  </w:num>
  <w:num w:numId="17">
    <w:abstractNumId w:val="29"/>
  </w:num>
  <w:num w:numId="18">
    <w:abstractNumId w:val="30"/>
  </w:num>
  <w:num w:numId="19">
    <w:abstractNumId w:val="40"/>
  </w:num>
  <w:num w:numId="20">
    <w:abstractNumId w:val="35"/>
  </w:num>
  <w:num w:numId="21">
    <w:abstractNumId w:val="38"/>
  </w:num>
  <w:num w:numId="22">
    <w:abstractNumId w:val="24"/>
  </w:num>
  <w:num w:numId="23">
    <w:abstractNumId w:val="7"/>
  </w:num>
  <w:num w:numId="24">
    <w:abstractNumId w:val="33"/>
  </w:num>
  <w:num w:numId="25">
    <w:abstractNumId w:val="13"/>
  </w:num>
  <w:num w:numId="26">
    <w:abstractNumId w:val="19"/>
  </w:num>
  <w:num w:numId="27">
    <w:abstractNumId w:val="4"/>
  </w:num>
  <w:num w:numId="28">
    <w:abstractNumId w:val="37"/>
  </w:num>
  <w:num w:numId="29">
    <w:abstractNumId w:val="6"/>
  </w:num>
  <w:num w:numId="30">
    <w:abstractNumId w:val="16"/>
  </w:num>
  <w:num w:numId="31">
    <w:abstractNumId w:val="20"/>
  </w:num>
  <w:num w:numId="32">
    <w:abstractNumId w:val="14"/>
  </w:num>
  <w:num w:numId="33">
    <w:abstractNumId w:val="36"/>
  </w:num>
  <w:num w:numId="34">
    <w:abstractNumId w:val="41"/>
  </w:num>
  <w:num w:numId="35">
    <w:abstractNumId w:val="18"/>
  </w:num>
  <w:num w:numId="36">
    <w:abstractNumId w:val="2"/>
  </w:num>
  <w:num w:numId="37">
    <w:abstractNumId w:val="39"/>
  </w:num>
  <w:num w:numId="38">
    <w:abstractNumId w:val="28"/>
  </w:num>
  <w:num w:numId="39">
    <w:abstractNumId w:val="44"/>
  </w:num>
  <w:num w:numId="40">
    <w:abstractNumId w:val="21"/>
  </w:num>
  <w:num w:numId="41">
    <w:abstractNumId w:val="10"/>
  </w:num>
  <w:num w:numId="42">
    <w:abstractNumId w:val="27"/>
  </w:num>
  <w:num w:numId="43">
    <w:abstractNumId w:val="3"/>
  </w:num>
  <w:num w:numId="4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8"/>
    <w:rsid w:val="00003509"/>
    <w:rsid w:val="000038BA"/>
    <w:rsid w:val="000137E7"/>
    <w:rsid w:val="00021604"/>
    <w:rsid w:val="0002585F"/>
    <w:rsid w:val="00030050"/>
    <w:rsid w:val="00031589"/>
    <w:rsid w:val="00034593"/>
    <w:rsid w:val="00035270"/>
    <w:rsid w:val="000353BC"/>
    <w:rsid w:val="00035FA0"/>
    <w:rsid w:val="00036D70"/>
    <w:rsid w:val="0004199C"/>
    <w:rsid w:val="0004466E"/>
    <w:rsid w:val="00053A2E"/>
    <w:rsid w:val="0005628C"/>
    <w:rsid w:val="00070B08"/>
    <w:rsid w:val="00077837"/>
    <w:rsid w:val="00084036"/>
    <w:rsid w:val="00085EEA"/>
    <w:rsid w:val="00087ADB"/>
    <w:rsid w:val="00087EE5"/>
    <w:rsid w:val="000917AD"/>
    <w:rsid w:val="00095919"/>
    <w:rsid w:val="000A362D"/>
    <w:rsid w:val="000B09C1"/>
    <w:rsid w:val="000B1DD3"/>
    <w:rsid w:val="000B21CF"/>
    <w:rsid w:val="000C1176"/>
    <w:rsid w:val="000C6BE7"/>
    <w:rsid w:val="000D060A"/>
    <w:rsid w:val="000D4955"/>
    <w:rsid w:val="000E33F3"/>
    <w:rsid w:val="000E575B"/>
    <w:rsid w:val="000E6240"/>
    <w:rsid w:val="000F2321"/>
    <w:rsid w:val="001003A0"/>
    <w:rsid w:val="0010236D"/>
    <w:rsid w:val="00103C35"/>
    <w:rsid w:val="00107653"/>
    <w:rsid w:val="001134CF"/>
    <w:rsid w:val="001350A3"/>
    <w:rsid w:val="001365F9"/>
    <w:rsid w:val="001451A2"/>
    <w:rsid w:val="00147E02"/>
    <w:rsid w:val="001505CF"/>
    <w:rsid w:val="001528DA"/>
    <w:rsid w:val="0015340F"/>
    <w:rsid w:val="001556FC"/>
    <w:rsid w:val="00155D5E"/>
    <w:rsid w:val="00156C12"/>
    <w:rsid w:val="00156CD0"/>
    <w:rsid w:val="001614DC"/>
    <w:rsid w:val="00162179"/>
    <w:rsid w:val="0017011E"/>
    <w:rsid w:val="001712A0"/>
    <w:rsid w:val="00171E45"/>
    <w:rsid w:val="001867CD"/>
    <w:rsid w:val="00186A73"/>
    <w:rsid w:val="00192406"/>
    <w:rsid w:val="001A1149"/>
    <w:rsid w:val="001B33E0"/>
    <w:rsid w:val="001C287D"/>
    <w:rsid w:val="001C3B8E"/>
    <w:rsid w:val="001D68D8"/>
    <w:rsid w:val="001E0174"/>
    <w:rsid w:val="001E41A5"/>
    <w:rsid w:val="001F05E5"/>
    <w:rsid w:val="001F1E21"/>
    <w:rsid w:val="001F4FA6"/>
    <w:rsid w:val="00201B3F"/>
    <w:rsid w:val="002059BF"/>
    <w:rsid w:val="0021745E"/>
    <w:rsid w:val="00217A62"/>
    <w:rsid w:val="00233DBA"/>
    <w:rsid w:val="00235787"/>
    <w:rsid w:val="00240FF2"/>
    <w:rsid w:val="00242147"/>
    <w:rsid w:val="00243C18"/>
    <w:rsid w:val="00245D4C"/>
    <w:rsid w:val="00250514"/>
    <w:rsid w:val="00252086"/>
    <w:rsid w:val="00254367"/>
    <w:rsid w:val="0026207C"/>
    <w:rsid w:val="00262127"/>
    <w:rsid w:val="00262B14"/>
    <w:rsid w:val="00264713"/>
    <w:rsid w:val="00266930"/>
    <w:rsid w:val="00275E26"/>
    <w:rsid w:val="002763E6"/>
    <w:rsid w:val="00292C64"/>
    <w:rsid w:val="002A26F8"/>
    <w:rsid w:val="002B2552"/>
    <w:rsid w:val="002B5622"/>
    <w:rsid w:val="002C1859"/>
    <w:rsid w:val="002C24BC"/>
    <w:rsid w:val="002E1584"/>
    <w:rsid w:val="002E20DC"/>
    <w:rsid w:val="002E4661"/>
    <w:rsid w:val="002E6C4F"/>
    <w:rsid w:val="002F0695"/>
    <w:rsid w:val="002F0D03"/>
    <w:rsid w:val="002F561C"/>
    <w:rsid w:val="00300AFA"/>
    <w:rsid w:val="00303DB7"/>
    <w:rsid w:val="00320453"/>
    <w:rsid w:val="003236E9"/>
    <w:rsid w:val="00330783"/>
    <w:rsid w:val="00332E5B"/>
    <w:rsid w:val="00336E76"/>
    <w:rsid w:val="00344906"/>
    <w:rsid w:val="00347260"/>
    <w:rsid w:val="00356B50"/>
    <w:rsid w:val="00357DA1"/>
    <w:rsid w:val="003601DC"/>
    <w:rsid w:val="00365111"/>
    <w:rsid w:val="003663AC"/>
    <w:rsid w:val="00366B0A"/>
    <w:rsid w:val="00374BBF"/>
    <w:rsid w:val="00376DCE"/>
    <w:rsid w:val="003812E9"/>
    <w:rsid w:val="003813D7"/>
    <w:rsid w:val="00386B1A"/>
    <w:rsid w:val="0039148C"/>
    <w:rsid w:val="00396730"/>
    <w:rsid w:val="003A7DF5"/>
    <w:rsid w:val="003B078B"/>
    <w:rsid w:val="003B14AF"/>
    <w:rsid w:val="003B37BE"/>
    <w:rsid w:val="003B5D40"/>
    <w:rsid w:val="003B638A"/>
    <w:rsid w:val="003B77BF"/>
    <w:rsid w:val="003B7D31"/>
    <w:rsid w:val="003C48A6"/>
    <w:rsid w:val="003D1607"/>
    <w:rsid w:val="003D1C2C"/>
    <w:rsid w:val="003D30B6"/>
    <w:rsid w:val="003D3397"/>
    <w:rsid w:val="003D34E0"/>
    <w:rsid w:val="003D734D"/>
    <w:rsid w:val="003E3857"/>
    <w:rsid w:val="003F1350"/>
    <w:rsid w:val="00407920"/>
    <w:rsid w:val="0041084A"/>
    <w:rsid w:val="0041163F"/>
    <w:rsid w:val="004116C0"/>
    <w:rsid w:val="00413C8F"/>
    <w:rsid w:val="00415878"/>
    <w:rsid w:val="00427367"/>
    <w:rsid w:val="00431261"/>
    <w:rsid w:val="00433533"/>
    <w:rsid w:val="00442547"/>
    <w:rsid w:val="00454512"/>
    <w:rsid w:val="00465F87"/>
    <w:rsid w:val="00466BDA"/>
    <w:rsid w:val="004755F2"/>
    <w:rsid w:val="004825E0"/>
    <w:rsid w:val="004825FE"/>
    <w:rsid w:val="00493B2E"/>
    <w:rsid w:val="004A5375"/>
    <w:rsid w:val="004A56E0"/>
    <w:rsid w:val="004B25AC"/>
    <w:rsid w:val="004B638B"/>
    <w:rsid w:val="004B6E3A"/>
    <w:rsid w:val="004D1685"/>
    <w:rsid w:val="004F7391"/>
    <w:rsid w:val="00503426"/>
    <w:rsid w:val="00504699"/>
    <w:rsid w:val="005076F3"/>
    <w:rsid w:val="005077C2"/>
    <w:rsid w:val="00511C05"/>
    <w:rsid w:val="005158AD"/>
    <w:rsid w:val="00516F74"/>
    <w:rsid w:val="005207D1"/>
    <w:rsid w:val="00527B08"/>
    <w:rsid w:val="00544C0A"/>
    <w:rsid w:val="005451E6"/>
    <w:rsid w:val="00546CCF"/>
    <w:rsid w:val="00556F7F"/>
    <w:rsid w:val="00557900"/>
    <w:rsid w:val="00565EA2"/>
    <w:rsid w:val="005673BE"/>
    <w:rsid w:val="00574851"/>
    <w:rsid w:val="00577CE7"/>
    <w:rsid w:val="00584F5A"/>
    <w:rsid w:val="00585CFA"/>
    <w:rsid w:val="0059283B"/>
    <w:rsid w:val="00595EE8"/>
    <w:rsid w:val="00596B0F"/>
    <w:rsid w:val="005A0857"/>
    <w:rsid w:val="005A1023"/>
    <w:rsid w:val="005A1589"/>
    <w:rsid w:val="005A53DB"/>
    <w:rsid w:val="005B24ED"/>
    <w:rsid w:val="005C065A"/>
    <w:rsid w:val="005D36DF"/>
    <w:rsid w:val="005D5461"/>
    <w:rsid w:val="005D6ECD"/>
    <w:rsid w:val="005D755E"/>
    <w:rsid w:val="005E2BE0"/>
    <w:rsid w:val="005F0399"/>
    <w:rsid w:val="005F127E"/>
    <w:rsid w:val="005F5C69"/>
    <w:rsid w:val="00605A45"/>
    <w:rsid w:val="00605A53"/>
    <w:rsid w:val="00606B22"/>
    <w:rsid w:val="0061637D"/>
    <w:rsid w:val="00621CC0"/>
    <w:rsid w:val="006228AF"/>
    <w:rsid w:val="0064121E"/>
    <w:rsid w:val="0064228D"/>
    <w:rsid w:val="00645CF2"/>
    <w:rsid w:val="00647D09"/>
    <w:rsid w:val="00653410"/>
    <w:rsid w:val="006703E8"/>
    <w:rsid w:val="00671D84"/>
    <w:rsid w:val="00675421"/>
    <w:rsid w:val="0068038A"/>
    <w:rsid w:val="006803A2"/>
    <w:rsid w:val="006864F9"/>
    <w:rsid w:val="00692C53"/>
    <w:rsid w:val="0069315A"/>
    <w:rsid w:val="006949C8"/>
    <w:rsid w:val="00694B09"/>
    <w:rsid w:val="006A2015"/>
    <w:rsid w:val="006C15A6"/>
    <w:rsid w:val="006C315F"/>
    <w:rsid w:val="006C641E"/>
    <w:rsid w:val="006D2453"/>
    <w:rsid w:val="006D4D00"/>
    <w:rsid w:val="006D5FF4"/>
    <w:rsid w:val="006E30D7"/>
    <w:rsid w:val="006E6FC8"/>
    <w:rsid w:val="006F33CD"/>
    <w:rsid w:val="006F391D"/>
    <w:rsid w:val="006F6CEF"/>
    <w:rsid w:val="006F70A5"/>
    <w:rsid w:val="00703596"/>
    <w:rsid w:val="00712E80"/>
    <w:rsid w:val="0071326B"/>
    <w:rsid w:val="00714185"/>
    <w:rsid w:val="00717112"/>
    <w:rsid w:val="00717EEE"/>
    <w:rsid w:val="00726C47"/>
    <w:rsid w:val="007312E5"/>
    <w:rsid w:val="00734DB4"/>
    <w:rsid w:val="00751A8E"/>
    <w:rsid w:val="007551D5"/>
    <w:rsid w:val="0076024F"/>
    <w:rsid w:val="00761561"/>
    <w:rsid w:val="00762DA3"/>
    <w:rsid w:val="007658FD"/>
    <w:rsid w:val="00775381"/>
    <w:rsid w:val="00777F11"/>
    <w:rsid w:val="007824D0"/>
    <w:rsid w:val="007868B9"/>
    <w:rsid w:val="00792C08"/>
    <w:rsid w:val="007950C6"/>
    <w:rsid w:val="00797A1B"/>
    <w:rsid w:val="007A1AB8"/>
    <w:rsid w:val="007A4137"/>
    <w:rsid w:val="007B1AA4"/>
    <w:rsid w:val="007B3C9B"/>
    <w:rsid w:val="007C433F"/>
    <w:rsid w:val="007C58EB"/>
    <w:rsid w:val="007C7227"/>
    <w:rsid w:val="007C7674"/>
    <w:rsid w:val="007D314F"/>
    <w:rsid w:val="007D7798"/>
    <w:rsid w:val="007F10D2"/>
    <w:rsid w:val="007F46CE"/>
    <w:rsid w:val="007F4C8F"/>
    <w:rsid w:val="007F69B7"/>
    <w:rsid w:val="007F6AC3"/>
    <w:rsid w:val="007F76B8"/>
    <w:rsid w:val="00802A09"/>
    <w:rsid w:val="008047B4"/>
    <w:rsid w:val="00811713"/>
    <w:rsid w:val="008159B3"/>
    <w:rsid w:val="00822646"/>
    <w:rsid w:val="008269C3"/>
    <w:rsid w:val="00827E41"/>
    <w:rsid w:val="0083290B"/>
    <w:rsid w:val="00836BEB"/>
    <w:rsid w:val="00840F27"/>
    <w:rsid w:val="00846A02"/>
    <w:rsid w:val="00852147"/>
    <w:rsid w:val="00862505"/>
    <w:rsid w:val="00866B7A"/>
    <w:rsid w:val="00882ECE"/>
    <w:rsid w:val="00882FE4"/>
    <w:rsid w:val="00891BA8"/>
    <w:rsid w:val="008A2930"/>
    <w:rsid w:val="008A33ED"/>
    <w:rsid w:val="008A37AD"/>
    <w:rsid w:val="008A52BF"/>
    <w:rsid w:val="008B2197"/>
    <w:rsid w:val="008B33FD"/>
    <w:rsid w:val="008B3F6E"/>
    <w:rsid w:val="008B41FB"/>
    <w:rsid w:val="008B69C0"/>
    <w:rsid w:val="008C42CE"/>
    <w:rsid w:val="008D1932"/>
    <w:rsid w:val="008D21F2"/>
    <w:rsid w:val="008D266B"/>
    <w:rsid w:val="008E1F90"/>
    <w:rsid w:val="008E5222"/>
    <w:rsid w:val="008E548B"/>
    <w:rsid w:val="008E5BD2"/>
    <w:rsid w:val="008E6464"/>
    <w:rsid w:val="008F0F72"/>
    <w:rsid w:val="008F1414"/>
    <w:rsid w:val="008F2220"/>
    <w:rsid w:val="00900D0D"/>
    <w:rsid w:val="00901CE8"/>
    <w:rsid w:val="00901D0C"/>
    <w:rsid w:val="00911D20"/>
    <w:rsid w:val="009248EB"/>
    <w:rsid w:val="00925D9E"/>
    <w:rsid w:val="0092652A"/>
    <w:rsid w:val="00926635"/>
    <w:rsid w:val="00931F91"/>
    <w:rsid w:val="00944952"/>
    <w:rsid w:val="00953AD3"/>
    <w:rsid w:val="009540D9"/>
    <w:rsid w:val="009545B1"/>
    <w:rsid w:val="009576BB"/>
    <w:rsid w:val="009633A1"/>
    <w:rsid w:val="00965F76"/>
    <w:rsid w:val="00982CAD"/>
    <w:rsid w:val="00983243"/>
    <w:rsid w:val="00986D5F"/>
    <w:rsid w:val="00987110"/>
    <w:rsid w:val="00987B43"/>
    <w:rsid w:val="009916DA"/>
    <w:rsid w:val="00991F11"/>
    <w:rsid w:val="009B3EF9"/>
    <w:rsid w:val="009C571D"/>
    <w:rsid w:val="009C749D"/>
    <w:rsid w:val="009C7F0D"/>
    <w:rsid w:val="009D19E2"/>
    <w:rsid w:val="009D432D"/>
    <w:rsid w:val="009E35AC"/>
    <w:rsid w:val="009E7F37"/>
    <w:rsid w:val="009F0AEE"/>
    <w:rsid w:val="009F1CAB"/>
    <w:rsid w:val="009F3753"/>
    <w:rsid w:val="009F4948"/>
    <w:rsid w:val="00A04BA4"/>
    <w:rsid w:val="00A1552F"/>
    <w:rsid w:val="00A15FB5"/>
    <w:rsid w:val="00A1665A"/>
    <w:rsid w:val="00A172D1"/>
    <w:rsid w:val="00A179D0"/>
    <w:rsid w:val="00A206DC"/>
    <w:rsid w:val="00A21577"/>
    <w:rsid w:val="00A2291C"/>
    <w:rsid w:val="00A232D8"/>
    <w:rsid w:val="00A23405"/>
    <w:rsid w:val="00A244B1"/>
    <w:rsid w:val="00A26FAA"/>
    <w:rsid w:val="00A51A38"/>
    <w:rsid w:val="00A54D7F"/>
    <w:rsid w:val="00A62C81"/>
    <w:rsid w:val="00A64D22"/>
    <w:rsid w:val="00A7267A"/>
    <w:rsid w:val="00A742C3"/>
    <w:rsid w:val="00A811BE"/>
    <w:rsid w:val="00A85176"/>
    <w:rsid w:val="00A85802"/>
    <w:rsid w:val="00A866CE"/>
    <w:rsid w:val="00A92B16"/>
    <w:rsid w:val="00AA0721"/>
    <w:rsid w:val="00AA1BF2"/>
    <w:rsid w:val="00AA412D"/>
    <w:rsid w:val="00AB15FA"/>
    <w:rsid w:val="00AC0DC0"/>
    <w:rsid w:val="00AC76AB"/>
    <w:rsid w:val="00AC7CA7"/>
    <w:rsid w:val="00AD0F59"/>
    <w:rsid w:val="00AD3FF1"/>
    <w:rsid w:val="00AE02B2"/>
    <w:rsid w:val="00AE3E84"/>
    <w:rsid w:val="00AF0E7D"/>
    <w:rsid w:val="00AF1EC5"/>
    <w:rsid w:val="00AF4281"/>
    <w:rsid w:val="00B01962"/>
    <w:rsid w:val="00B047B3"/>
    <w:rsid w:val="00B05133"/>
    <w:rsid w:val="00B13F42"/>
    <w:rsid w:val="00B162FA"/>
    <w:rsid w:val="00B238F4"/>
    <w:rsid w:val="00B302D0"/>
    <w:rsid w:val="00B31D22"/>
    <w:rsid w:val="00B325D7"/>
    <w:rsid w:val="00B333A2"/>
    <w:rsid w:val="00B34F1E"/>
    <w:rsid w:val="00B36377"/>
    <w:rsid w:val="00B4040C"/>
    <w:rsid w:val="00B41578"/>
    <w:rsid w:val="00B50663"/>
    <w:rsid w:val="00B56671"/>
    <w:rsid w:val="00B577FA"/>
    <w:rsid w:val="00B60D20"/>
    <w:rsid w:val="00B6658C"/>
    <w:rsid w:val="00B74AF4"/>
    <w:rsid w:val="00BA7134"/>
    <w:rsid w:val="00BB0D85"/>
    <w:rsid w:val="00BC4D62"/>
    <w:rsid w:val="00BD31CD"/>
    <w:rsid w:val="00BD68E7"/>
    <w:rsid w:val="00BD6BCD"/>
    <w:rsid w:val="00BE2E39"/>
    <w:rsid w:val="00BF008E"/>
    <w:rsid w:val="00BF3389"/>
    <w:rsid w:val="00BF37EB"/>
    <w:rsid w:val="00BF5BEA"/>
    <w:rsid w:val="00C014A3"/>
    <w:rsid w:val="00C10CD7"/>
    <w:rsid w:val="00C1404D"/>
    <w:rsid w:val="00C150DD"/>
    <w:rsid w:val="00C1513A"/>
    <w:rsid w:val="00C20A94"/>
    <w:rsid w:val="00C2226E"/>
    <w:rsid w:val="00C25582"/>
    <w:rsid w:val="00C312B4"/>
    <w:rsid w:val="00C37BB3"/>
    <w:rsid w:val="00C40224"/>
    <w:rsid w:val="00C53C90"/>
    <w:rsid w:val="00C62EC4"/>
    <w:rsid w:val="00C716C6"/>
    <w:rsid w:val="00C843DF"/>
    <w:rsid w:val="00C9169F"/>
    <w:rsid w:val="00C91DC4"/>
    <w:rsid w:val="00CA5635"/>
    <w:rsid w:val="00CB2C57"/>
    <w:rsid w:val="00CB4662"/>
    <w:rsid w:val="00CB75D0"/>
    <w:rsid w:val="00CB7692"/>
    <w:rsid w:val="00CB77EA"/>
    <w:rsid w:val="00CC1B8D"/>
    <w:rsid w:val="00CC43C2"/>
    <w:rsid w:val="00CD11E1"/>
    <w:rsid w:val="00CD37A2"/>
    <w:rsid w:val="00CD4ADB"/>
    <w:rsid w:val="00CD7D8C"/>
    <w:rsid w:val="00CE2942"/>
    <w:rsid w:val="00CF5C47"/>
    <w:rsid w:val="00CF6352"/>
    <w:rsid w:val="00D05664"/>
    <w:rsid w:val="00D1146D"/>
    <w:rsid w:val="00D271D2"/>
    <w:rsid w:val="00D37CBE"/>
    <w:rsid w:val="00D4181A"/>
    <w:rsid w:val="00D41A27"/>
    <w:rsid w:val="00D50E12"/>
    <w:rsid w:val="00D52078"/>
    <w:rsid w:val="00D57BE5"/>
    <w:rsid w:val="00D61544"/>
    <w:rsid w:val="00D65F98"/>
    <w:rsid w:val="00D7274F"/>
    <w:rsid w:val="00D778F6"/>
    <w:rsid w:val="00D8334D"/>
    <w:rsid w:val="00D86FA4"/>
    <w:rsid w:val="00D937F5"/>
    <w:rsid w:val="00DA5AF1"/>
    <w:rsid w:val="00DB266A"/>
    <w:rsid w:val="00DB620D"/>
    <w:rsid w:val="00DB6CFA"/>
    <w:rsid w:val="00DB78B8"/>
    <w:rsid w:val="00DC7079"/>
    <w:rsid w:val="00DC7B75"/>
    <w:rsid w:val="00DD1907"/>
    <w:rsid w:val="00DD222A"/>
    <w:rsid w:val="00DD47B9"/>
    <w:rsid w:val="00DD5FB5"/>
    <w:rsid w:val="00DE2052"/>
    <w:rsid w:val="00DE4642"/>
    <w:rsid w:val="00DE7F82"/>
    <w:rsid w:val="00DF7454"/>
    <w:rsid w:val="00E119CC"/>
    <w:rsid w:val="00E14F46"/>
    <w:rsid w:val="00E1599F"/>
    <w:rsid w:val="00E4728E"/>
    <w:rsid w:val="00E557A2"/>
    <w:rsid w:val="00E5704D"/>
    <w:rsid w:val="00E57EF0"/>
    <w:rsid w:val="00E71EC4"/>
    <w:rsid w:val="00E74F65"/>
    <w:rsid w:val="00E81963"/>
    <w:rsid w:val="00E81FCA"/>
    <w:rsid w:val="00E82794"/>
    <w:rsid w:val="00E837B0"/>
    <w:rsid w:val="00E83F1B"/>
    <w:rsid w:val="00E84BE3"/>
    <w:rsid w:val="00E86ABA"/>
    <w:rsid w:val="00E92285"/>
    <w:rsid w:val="00E96E20"/>
    <w:rsid w:val="00EA176F"/>
    <w:rsid w:val="00EA1DCD"/>
    <w:rsid w:val="00EA3FC6"/>
    <w:rsid w:val="00EA5EB5"/>
    <w:rsid w:val="00EB07E6"/>
    <w:rsid w:val="00EB5407"/>
    <w:rsid w:val="00EC4AD3"/>
    <w:rsid w:val="00EC52BA"/>
    <w:rsid w:val="00EC5FD3"/>
    <w:rsid w:val="00EC701C"/>
    <w:rsid w:val="00ED7F75"/>
    <w:rsid w:val="00EE4A94"/>
    <w:rsid w:val="00EE7CF8"/>
    <w:rsid w:val="00EE7FB0"/>
    <w:rsid w:val="00EF0305"/>
    <w:rsid w:val="00EF2305"/>
    <w:rsid w:val="00EF293D"/>
    <w:rsid w:val="00EF4DC8"/>
    <w:rsid w:val="00F04757"/>
    <w:rsid w:val="00F069CA"/>
    <w:rsid w:val="00F0700A"/>
    <w:rsid w:val="00F0783B"/>
    <w:rsid w:val="00F115B2"/>
    <w:rsid w:val="00F130E5"/>
    <w:rsid w:val="00F14585"/>
    <w:rsid w:val="00F21430"/>
    <w:rsid w:val="00F23406"/>
    <w:rsid w:val="00F245CA"/>
    <w:rsid w:val="00F2794D"/>
    <w:rsid w:val="00F27C62"/>
    <w:rsid w:val="00F33977"/>
    <w:rsid w:val="00F33D9C"/>
    <w:rsid w:val="00F367B5"/>
    <w:rsid w:val="00F460CA"/>
    <w:rsid w:val="00F52462"/>
    <w:rsid w:val="00F52DA6"/>
    <w:rsid w:val="00F5535E"/>
    <w:rsid w:val="00F652AA"/>
    <w:rsid w:val="00F71DD4"/>
    <w:rsid w:val="00F74A56"/>
    <w:rsid w:val="00F86D4F"/>
    <w:rsid w:val="00FA01DB"/>
    <w:rsid w:val="00FA0C2C"/>
    <w:rsid w:val="00FA3DE7"/>
    <w:rsid w:val="00FA76E6"/>
    <w:rsid w:val="00FA7F4D"/>
    <w:rsid w:val="00FB248D"/>
    <w:rsid w:val="00FB41A1"/>
    <w:rsid w:val="00FD24C6"/>
    <w:rsid w:val="00FD287F"/>
    <w:rsid w:val="00FD61B3"/>
    <w:rsid w:val="00FE07CF"/>
    <w:rsid w:val="00FE20F9"/>
    <w:rsid w:val="00FE2BFB"/>
    <w:rsid w:val="00FE4487"/>
    <w:rsid w:val="00FE6688"/>
    <w:rsid w:val="00FF45F5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10CE5"/>
  <w15:docId w15:val="{81502B14-C7E3-4475-B003-63E9E821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CF8"/>
    <w:pPr>
      <w:spacing w:after="0" w:line="360" w:lineRule="auto"/>
    </w:pPr>
    <w:rPr>
      <w:rFonts w:ascii="Times New Roman" w:eastAsia="Calibri" w:hAnsi="Times New Roman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E7CF8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CF8"/>
    <w:rPr>
      <w:rFonts w:ascii="Times New Roman" w:eastAsia="Lucida Sans Unicode" w:hAnsi="Times New Roman" w:cs="Tahoma"/>
      <w:b/>
      <w:color w:val="000000"/>
      <w:sz w:val="24"/>
      <w:szCs w:val="24"/>
      <w:lang w:bidi="en-US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EE7C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EE7CF8"/>
    <w:rPr>
      <w:rFonts w:ascii="Times New Roman" w:eastAsia="Calibri" w:hAnsi="Times New Roman" w:cs="Times New Roman"/>
      <w:sz w:val="20"/>
    </w:rPr>
  </w:style>
  <w:style w:type="paragraph" w:styleId="Tekstpodstawowy2">
    <w:name w:val="Body Text 2"/>
    <w:basedOn w:val="Normalny"/>
    <w:link w:val="Tekstpodstawowy2Znak"/>
    <w:rsid w:val="00EE7CF8"/>
    <w:pPr>
      <w:spacing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7C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7CF8"/>
    <w:rPr>
      <w:rFonts w:ascii="Times New Roman" w:eastAsia="Calibri" w:hAnsi="Times New Roman" w:cs="Times New Roman"/>
      <w:sz w:val="20"/>
    </w:rPr>
  </w:style>
  <w:style w:type="paragraph" w:styleId="Lista">
    <w:name w:val="List"/>
    <w:basedOn w:val="Tekstpodstawowy"/>
    <w:semiHidden/>
    <w:rsid w:val="00EE7CF8"/>
    <w:pPr>
      <w:widowControl w:val="0"/>
      <w:suppressAutoHyphens/>
      <w:spacing w:after="0" w:line="240" w:lineRule="auto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awciety">
    <w:name w:val="a) wciety"/>
    <w:basedOn w:val="Normalny"/>
    <w:rsid w:val="00EE7CF8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EE7CF8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EE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1"/>
    <w:next w:val="1"/>
    <w:rsid w:val="00EE7CF8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EE7CF8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C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CF8"/>
    <w:rPr>
      <w:rFonts w:ascii="Times New Roman" w:eastAsia="Calibri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F6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69A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9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0A94"/>
    <w:pPr>
      <w:ind w:left="720"/>
      <w:contextualSpacing/>
    </w:pPr>
  </w:style>
  <w:style w:type="paragraph" w:styleId="NormalnyWeb">
    <w:name w:val="Normal (Web)"/>
    <w:basedOn w:val="Normalny"/>
    <w:rsid w:val="00D50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E1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E1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E12"/>
    <w:rPr>
      <w:vertAlign w:val="superscript"/>
    </w:rPr>
  </w:style>
  <w:style w:type="paragraph" w:customStyle="1" w:styleId="glowny-akapit">
    <w:name w:val="glowny-akapit"/>
    <w:basedOn w:val="Normalny"/>
    <w:qFormat/>
    <w:rsid w:val="00DE7F82"/>
    <w:pPr>
      <w:widowControl w:val="0"/>
      <w:tabs>
        <w:tab w:val="center" w:pos="4536"/>
        <w:tab w:val="right" w:pos="9072"/>
      </w:tabs>
      <w:suppressAutoHyphens/>
      <w:snapToGrid w:val="0"/>
      <w:spacing w:before="120" w:after="120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  <w:style w:type="character" w:styleId="Hipercze">
    <w:name w:val="Hyperlink"/>
    <w:basedOn w:val="Domylnaczcionkaakapitu"/>
    <w:uiPriority w:val="99"/>
    <w:unhideWhenUsed/>
    <w:rsid w:val="0010236D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0353B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ny"/>
    <w:rsid w:val="00C150DD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qFormat/>
    <w:rsid w:val="00AC0DC0"/>
    <w:rPr>
      <w:rFonts w:ascii="Times New Roman" w:eastAsia="Calibri" w:hAnsi="Times New Roman" w:cs="Times New Roman"/>
      <w:sz w:val="20"/>
    </w:rPr>
  </w:style>
  <w:style w:type="paragraph" w:customStyle="1" w:styleId="Standard">
    <w:name w:val="Standard"/>
    <w:rsid w:val="00AC0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9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930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93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AAFD-1D7D-4B16-BE54-2E5053D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Przybyła</dc:creator>
  <cp:lastModifiedBy>Teresa Laciak</cp:lastModifiedBy>
  <cp:revision>8</cp:revision>
  <cp:lastPrinted>2021-09-21T08:43:00Z</cp:lastPrinted>
  <dcterms:created xsi:type="dcterms:W3CDTF">2022-02-08T11:17:00Z</dcterms:created>
  <dcterms:modified xsi:type="dcterms:W3CDTF">2022-02-13T15:38:00Z</dcterms:modified>
</cp:coreProperties>
</file>